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04" w:rsidRPr="006A2880" w:rsidRDefault="00C17E12" w:rsidP="001C5204">
      <w:pPr>
        <w:jc w:val="center"/>
        <w:rPr>
          <w:rFonts w:ascii="Arial" w:hAnsi="Arial"/>
          <w:b/>
          <w:sz w:val="24"/>
        </w:rPr>
      </w:pPr>
      <w:r>
        <w:rPr>
          <w:rFonts w:ascii="Arial" w:hAnsi="Arial"/>
          <w:b/>
          <w:sz w:val="24"/>
        </w:rPr>
        <w:t xml:space="preserve"> </w:t>
      </w:r>
    </w:p>
    <w:p w:rsidR="001C5204" w:rsidRDefault="00711D7B" w:rsidP="001C5204">
      <w:pPr>
        <w:rPr>
          <w:rFonts w:ascii="Arial" w:hAnsi="Arial"/>
          <w:b/>
          <w:sz w:val="24"/>
        </w:rPr>
      </w:pPr>
      <w:r>
        <w:rPr>
          <w:rFonts w:ascii="Arial" w:hAnsi="Arial"/>
          <w:b/>
          <w:sz w:val="24"/>
        </w:rPr>
        <w:t xml:space="preserve">FINAL </w:t>
      </w:r>
      <w:r w:rsidR="001C5204" w:rsidRPr="006A2880">
        <w:rPr>
          <w:rFonts w:ascii="Arial" w:hAnsi="Arial"/>
          <w:b/>
          <w:sz w:val="24"/>
        </w:rPr>
        <w:t>REPORT OF THE 2</w:t>
      </w:r>
      <w:r w:rsidR="001C5204">
        <w:rPr>
          <w:rFonts w:ascii="Arial" w:hAnsi="Arial"/>
          <w:b/>
          <w:sz w:val="24"/>
        </w:rPr>
        <w:t>6th</w:t>
      </w:r>
      <w:r w:rsidR="001C5204" w:rsidRPr="006A2880">
        <w:rPr>
          <w:rFonts w:ascii="Arial" w:hAnsi="Arial"/>
          <w:b/>
          <w:sz w:val="24"/>
        </w:rPr>
        <w:t xml:space="preserve"> MEETING OF INTERNATIONAL ORGANISATIONS WORKING</w:t>
      </w:r>
      <w:r w:rsidR="001C5204">
        <w:rPr>
          <w:rFonts w:ascii="Arial" w:hAnsi="Arial"/>
          <w:b/>
          <w:sz w:val="24"/>
        </w:rPr>
        <w:t xml:space="preserve"> </w:t>
      </w:r>
      <w:r w:rsidR="001C5204" w:rsidRPr="006A2880">
        <w:rPr>
          <w:rFonts w:ascii="Arial" w:hAnsi="Arial"/>
          <w:b/>
          <w:sz w:val="24"/>
        </w:rPr>
        <w:t>IN THE FIELD OF METHODS OF ANALYSIS AND SAMPLING</w:t>
      </w:r>
    </w:p>
    <w:p w:rsidR="001C5204" w:rsidRPr="006A2880" w:rsidRDefault="001C5204" w:rsidP="001C5204">
      <w:pPr>
        <w:jc w:val="center"/>
        <w:rPr>
          <w:rFonts w:ascii="Arial" w:hAnsi="Arial"/>
          <w:b/>
          <w:sz w:val="24"/>
        </w:rPr>
      </w:pPr>
      <w:r w:rsidRPr="006A2880">
        <w:rPr>
          <w:rFonts w:ascii="Arial" w:hAnsi="Arial"/>
          <w:b/>
          <w:sz w:val="24"/>
        </w:rPr>
        <w:t>(INTER-AGENCY</w:t>
      </w:r>
      <w:r>
        <w:rPr>
          <w:rFonts w:ascii="Arial" w:hAnsi="Arial"/>
          <w:b/>
          <w:sz w:val="24"/>
        </w:rPr>
        <w:t xml:space="preserve"> </w:t>
      </w:r>
      <w:r w:rsidRPr="006A2880">
        <w:rPr>
          <w:rFonts w:ascii="Arial" w:hAnsi="Arial"/>
          <w:b/>
          <w:sz w:val="24"/>
        </w:rPr>
        <w:t>MEETING; IAM-2</w:t>
      </w:r>
      <w:r>
        <w:rPr>
          <w:rFonts w:ascii="Arial" w:hAnsi="Arial"/>
          <w:b/>
          <w:sz w:val="24"/>
        </w:rPr>
        <w:t>7</w:t>
      </w:r>
      <w:r w:rsidRPr="006A2880">
        <w:rPr>
          <w:rFonts w:ascii="Arial" w:hAnsi="Arial"/>
          <w:b/>
          <w:sz w:val="24"/>
        </w:rPr>
        <w:t>)</w:t>
      </w:r>
    </w:p>
    <w:p w:rsidR="001C5204" w:rsidRPr="006A2880" w:rsidRDefault="001C5204" w:rsidP="001C5204">
      <w:pPr>
        <w:jc w:val="center"/>
        <w:rPr>
          <w:rFonts w:ascii="Arial" w:hAnsi="Arial"/>
          <w:b/>
          <w:sz w:val="24"/>
        </w:rPr>
      </w:pPr>
    </w:p>
    <w:p w:rsidR="001C5204" w:rsidRPr="006A2880" w:rsidRDefault="001C5204" w:rsidP="001C5204">
      <w:pPr>
        <w:jc w:val="center"/>
        <w:rPr>
          <w:rFonts w:ascii="Arial" w:hAnsi="Arial"/>
          <w:sz w:val="24"/>
        </w:rPr>
      </w:pPr>
      <w:r>
        <w:rPr>
          <w:rFonts w:ascii="Arial" w:hAnsi="Arial"/>
          <w:sz w:val="24"/>
        </w:rPr>
        <w:t>14.00 – 18</w:t>
      </w:r>
      <w:r w:rsidRPr="006A2880">
        <w:rPr>
          <w:rFonts w:ascii="Arial" w:hAnsi="Arial"/>
          <w:sz w:val="24"/>
        </w:rPr>
        <w:t xml:space="preserve">.00h, </w:t>
      </w:r>
      <w:r w:rsidR="00DC4926">
        <w:rPr>
          <w:rFonts w:ascii="Arial" w:hAnsi="Arial"/>
          <w:sz w:val="24"/>
        </w:rPr>
        <w:t>Satur</w:t>
      </w:r>
      <w:r>
        <w:rPr>
          <w:rFonts w:ascii="Arial" w:hAnsi="Arial"/>
          <w:sz w:val="24"/>
        </w:rPr>
        <w:t>day</w:t>
      </w:r>
      <w:r w:rsidRPr="006A2880">
        <w:rPr>
          <w:rFonts w:ascii="Arial" w:hAnsi="Arial"/>
          <w:sz w:val="24"/>
        </w:rPr>
        <w:t xml:space="preserve">, </w:t>
      </w:r>
      <w:r w:rsidR="00DC4926">
        <w:rPr>
          <w:rFonts w:ascii="Arial" w:hAnsi="Arial"/>
          <w:sz w:val="24"/>
        </w:rPr>
        <w:t>20</w:t>
      </w:r>
      <w:r>
        <w:rPr>
          <w:rFonts w:ascii="Arial" w:hAnsi="Arial"/>
          <w:sz w:val="24"/>
        </w:rPr>
        <w:t>th</w:t>
      </w:r>
      <w:r w:rsidRPr="006A2880">
        <w:rPr>
          <w:rFonts w:ascii="Arial" w:hAnsi="Arial"/>
          <w:sz w:val="24"/>
        </w:rPr>
        <w:t xml:space="preserve"> </w:t>
      </w:r>
      <w:r w:rsidR="00DC4926">
        <w:rPr>
          <w:rFonts w:ascii="Arial" w:hAnsi="Arial"/>
          <w:sz w:val="24"/>
        </w:rPr>
        <w:t>February 2016</w:t>
      </w:r>
    </w:p>
    <w:p w:rsidR="001C5204" w:rsidRPr="006A2880" w:rsidRDefault="001C5204" w:rsidP="001C5204">
      <w:pPr>
        <w:rPr>
          <w:rFonts w:ascii="Arial" w:hAnsi="Arial"/>
          <w:sz w:val="24"/>
        </w:rPr>
      </w:pPr>
    </w:p>
    <w:p w:rsidR="001C5204" w:rsidRPr="006A2880" w:rsidRDefault="001C5204" w:rsidP="001C5204">
      <w:pPr>
        <w:rPr>
          <w:rFonts w:ascii="Arial" w:hAnsi="Arial"/>
          <w:b/>
          <w:sz w:val="24"/>
        </w:rPr>
      </w:pPr>
    </w:p>
    <w:p w:rsidR="001C5204" w:rsidRPr="006A2880" w:rsidRDefault="001C5204" w:rsidP="001C5204">
      <w:pPr>
        <w:rPr>
          <w:rFonts w:ascii="Arial" w:hAnsi="Arial"/>
          <w:b/>
          <w:sz w:val="24"/>
        </w:rPr>
      </w:pPr>
      <w:r w:rsidRPr="006A2880">
        <w:rPr>
          <w:rFonts w:ascii="Arial" w:hAnsi="Arial"/>
          <w:b/>
          <w:sz w:val="24"/>
        </w:rPr>
        <w:t>Present</w:t>
      </w:r>
    </w:p>
    <w:p w:rsidR="00DC4926" w:rsidRPr="00DC4926" w:rsidRDefault="00DC4926" w:rsidP="00DC4926">
      <w:pPr>
        <w:rPr>
          <w:rFonts w:ascii="Arial" w:hAnsi="Arial"/>
          <w:sz w:val="24"/>
          <w:lang w:val="sv-SE"/>
        </w:rPr>
      </w:pPr>
      <w:r w:rsidRPr="00DC4926">
        <w:rPr>
          <w:rFonts w:ascii="Arial" w:hAnsi="Arial"/>
          <w:sz w:val="24"/>
          <w:lang w:val="sv-SE"/>
        </w:rPr>
        <w:t>AACCI</w:t>
      </w:r>
      <w:r w:rsidRPr="00DC4926">
        <w:rPr>
          <w:rFonts w:ascii="Arial" w:hAnsi="Arial"/>
          <w:sz w:val="24"/>
          <w:lang w:val="sv-SE"/>
        </w:rPr>
        <w:tab/>
      </w:r>
      <w:r w:rsidRPr="00DC4926">
        <w:rPr>
          <w:rFonts w:ascii="Arial" w:hAnsi="Arial"/>
          <w:sz w:val="24"/>
          <w:lang w:val="en-US"/>
        </w:rPr>
        <w:t>Anne Bridges</w:t>
      </w:r>
    </w:p>
    <w:p w:rsidR="00DC4926" w:rsidRPr="00DC4926" w:rsidRDefault="00DC4926" w:rsidP="00DC4926">
      <w:pPr>
        <w:rPr>
          <w:rFonts w:ascii="Arial" w:hAnsi="Arial"/>
          <w:sz w:val="24"/>
          <w:lang w:val="en-US"/>
        </w:rPr>
      </w:pPr>
      <w:r w:rsidRPr="00DC4926">
        <w:rPr>
          <w:rFonts w:ascii="Arial" w:hAnsi="Arial"/>
          <w:sz w:val="24"/>
          <w:lang w:val="sv-SE"/>
        </w:rPr>
        <w:t>AACCI</w:t>
      </w:r>
      <w:r w:rsidRPr="00DC4926">
        <w:rPr>
          <w:rFonts w:ascii="Arial" w:hAnsi="Arial"/>
          <w:sz w:val="24"/>
          <w:lang w:val="sv-SE"/>
        </w:rPr>
        <w:tab/>
      </w:r>
      <w:r w:rsidRPr="00DC4926">
        <w:rPr>
          <w:rFonts w:ascii="Arial" w:hAnsi="Arial"/>
          <w:sz w:val="24"/>
          <w:lang w:val="en-US"/>
        </w:rPr>
        <w:t xml:space="preserve">Paul </w:t>
      </w:r>
      <w:proofErr w:type="spellStart"/>
      <w:r w:rsidRPr="00DC4926">
        <w:rPr>
          <w:rFonts w:ascii="Arial" w:hAnsi="Arial"/>
          <w:sz w:val="24"/>
          <w:lang w:val="en-US"/>
        </w:rPr>
        <w:t>Wehling</w:t>
      </w:r>
      <w:proofErr w:type="spellEnd"/>
    </w:p>
    <w:p w:rsidR="00DC4926" w:rsidRPr="00DC4926" w:rsidRDefault="00DC4926" w:rsidP="00DC4926">
      <w:pPr>
        <w:rPr>
          <w:rFonts w:ascii="Arial" w:hAnsi="Arial"/>
          <w:sz w:val="24"/>
        </w:rPr>
      </w:pPr>
      <w:r w:rsidRPr="00DC4926">
        <w:rPr>
          <w:rFonts w:ascii="Arial" w:hAnsi="Arial"/>
          <w:sz w:val="24"/>
        </w:rPr>
        <w:t>AOACI</w:t>
      </w:r>
      <w:r w:rsidRPr="00DC4926">
        <w:rPr>
          <w:rFonts w:ascii="Arial" w:hAnsi="Arial"/>
          <w:sz w:val="24"/>
        </w:rPr>
        <w:tab/>
        <w:t xml:space="preserve">Erik </w:t>
      </w:r>
      <w:proofErr w:type="spellStart"/>
      <w:r w:rsidRPr="00DC4926">
        <w:rPr>
          <w:rFonts w:ascii="Arial" w:hAnsi="Arial"/>
          <w:sz w:val="24"/>
        </w:rPr>
        <w:t>Konings</w:t>
      </w:r>
      <w:proofErr w:type="spellEnd"/>
      <w:r w:rsidRPr="00DC4926">
        <w:rPr>
          <w:rFonts w:ascii="Arial" w:hAnsi="Arial"/>
          <w:sz w:val="24"/>
        </w:rPr>
        <w:t xml:space="preserve"> </w:t>
      </w:r>
    </w:p>
    <w:p w:rsidR="00DC4926" w:rsidRPr="00DC4926" w:rsidRDefault="00DC4926" w:rsidP="00DC4926">
      <w:pPr>
        <w:rPr>
          <w:rFonts w:ascii="Arial" w:hAnsi="Arial"/>
          <w:sz w:val="24"/>
        </w:rPr>
      </w:pPr>
      <w:r w:rsidRPr="00DC4926">
        <w:rPr>
          <w:rFonts w:ascii="Arial" w:hAnsi="Arial"/>
          <w:sz w:val="24"/>
          <w:lang w:val="sv-SE"/>
        </w:rPr>
        <w:t>AOACI</w:t>
      </w:r>
      <w:r w:rsidRPr="00DC4926">
        <w:rPr>
          <w:rFonts w:ascii="Arial" w:hAnsi="Arial"/>
          <w:sz w:val="24"/>
          <w:lang w:val="sv-SE"/>
        </w:rPr>
        <w:tab/>
      </w:r>
      <w:r w:rsidRPr="00DC4926">
        <w:rPr>
          <w:rFonts w:ascii="Arial" w:hAnsi="Arial"/>
          <w:sz w:val="24"/>
        </w:rPr>
        <w:t xml:space="preserve">Darryl Sullivan </w:t>
      </w:r>
    </w:p>
    <w:p w:rsidR="00DC4926" w:rsidRPr="00DC4926" w:rsidRDefault="00DC4926" w:rsidP="00DC4926">
      <w:pPr>
        <w:rPr>
          <w:rFonts w:ascii="Arial" w:hAnsi="Arial"/>
          <w:sz w:val="24"/>
        </w:rPr>
      </w:pPr>
      <w:r w:rsidRPr="00DC4926">
        <w:rPr>
          <w:rFonts w:ascii="Arial" w:hAnsi="Arial"/>
          <w:sz w:val="24"/>
        </w:rPr>
        <w:t>AOACI</w:t>
      </w:r>
      <w:r w:rsidRPr="00DC4926">
        <w:rPr>
          <w:rFonts w:ascii="Arial" w:hAnsi="Arial"/>
          <w:sz w:val="24"/>
        </w:rPr>
        <w:tab/>
      </w:r>
      <w:r w:rsidRPr="00DC4926">
        <w:rPr>
          <w:rFonts w:ascii="Arial" w:hAnsi="Arial"/>
          <w:sz w:val="24"/>
          <w:lang w:val="en-US"/>
        </w:rPr>
        <w:t xml:space="preserve">Wayne </w:t>
      </w:r>
      <w:proofErr w:type="spellStart"/>
      <w:r w:rsidRPr="00DC4926">
        <w:rPr>
          <w:rFonts w:ascii="Arial" w:hAnsi="Arial"/>
          <w:sz w:val="24"/>
          <w:lang w:val="en-US"/>
        </w:rPr>
        <w:t>Wargo</w:t>
      </w:r>
      <w:proofErr w:type="spellEnd"/>
    </w:p>
    <w:p w:rsidR="00DC4926" w:rsidRPr="00DC4926" w:rsidRDefault="00DC4926" w:rsidP="00DC4926">
      <w:pPr>
        <w:rPr>
          <w:rFonts w:ascii="Arial" w:hAnsi="Arial"/>
          <w:sz w:val="24"/>
        </w:rPr>
      </w:pPr>
      <w:r w:rsidRPr="00DC4926">
        <w:rPr>
          <w:rFonts w:ascii="Arial" w:hAnsi="Arial"/>
          <w:sz w:val="24"/>
        </w:rPr>
        <w:t>AOCS</w:t>
      </w:r>
      <w:r>
        <w:rPr>
          <w:rFonts w:ascii="Arial" w:hAnsi="Arial"/>
          <w:sz w:val="24"/>
        </w:rPr>
        <w:tab/>
      </w:r>
      <w:r w:rsidRPr="00DC4926">
        <w:rPr>
          <w:rFonts w:ascii="Arial" w:hAnsi="Arial"/>
          <w:sz w:val="24"/>
        </w:rPr>
        <w:tab/>
      </w:r>
      <w:r w:rsidRPr="00DC4926">
        <w:rPr>
          <w:rFonts w:ascii="Arial" w:hAnsi="Arial"/>
          <w:bCs/>
          <w:sz w:val="24"/>
        </w:rPr>
        <w:t xml:space="preserve">Barry </w:t>
      </w:r>
      <w:proofErr w:type="spellStart"/>
      <w:r w:rsidRPr="00DC4926">
        <w:rPr>
          <w:rFonts w:ascii="Arial" w:hAnsi="Arial"/>
          <w:bCs/>
          <w:sz w:val="24"/>
        </w:rPr>
        <w:t>Tulk</w:t>
      </w:r>
      <w:proofErr w:type="spellEnd"/>
    </w:p>
    <w:p w:rsidR="00DC4926" w:rsidRPr="00DC4926" w:rsidRDefault="00DC4926" w:rsidP="00DC4926">
      <w:pPr>
        <w:rPr>
          <w:rFonts w:ascii="Arial" w:hAnsi="Arial"/>
          <w:sz w:val="24"/>
          <w:lang w:val="sv-SE"/>
        </w:rPr>
      </w:pPr>
      <w:r w:rsidRPr="00DC4926">
        <w:rPr>
          <w:rFonts w:ascii="Arial" w:hAnsi="Arial"/>
          <w:sz w:val="24"/>
          <w:lang w:val="sv-SE"/>
        </w:rPr>
        <w:t>AOCS</w:t>
      </w:r>
      <w:r w:rsidRPr="00DC4926">
        <w:rPr>
          <w:rFonts w:ascii="Arial" w:hAnsi="Arial"/>
          <w:sz w:val="24"/>
          <w:lang w:val="sv-SE"/>
        </w:rPr>
        <w:tab/>
      </w:r>
      <w:r>
        <w:rPr>
          <w:rFonts w:ascii="Arial" w:hAnsi="Arial"/>
          <w:sz w:val="24"/>
          <w:lang w:val="sv-SE"/>
        </w:rPr>
        <w:tab/>
      </w:r>
      <w:r w:rsidRPr="00DC4926">
        <w:rPr>
          <w:rFonts w:ascii="Arial" w:hAnsi="Arial"/>
          <w:sz w:val="24"/>
          <w:lang w:val="sv-SE"/>
        </w:rPr>
        <w:t>Richard Cantrill</w:t>
      </w:r>
      <w:r>
        <w:rPr>
          <w:rFonts w:ascii="Arial" w:hAnsi="Arial"/>
          <w:sz w:val="24"/>
          <w:lang w:val="sv-SE"/>
        </w:rPr>
        <w:t xml:space="preserve"> (Secretary)</w:t>
      </w:r>
    </w:p>
    <w:p w:rsidR="00DC4926" w:rsidRPr="00DC4926" w:rsidRDefault="00DC4926" w:rsidP="00DC4926">
      <w:pPr>
        <w:rPr>
          <w:rFonts w:ascii="Arial" w:hAnsi="Arial"/>
          <w:sz w:val="24"/>
          <w:lang w:val="en-US"/>
        </w:rPr>
      </w:pPr>
      <w:r w:rsidRPr="00DC4926">
        <w:rPr>
          <w:rFonts w:ascii="Arial" w:hAnsi="Arial"/>
          <w:sz w:val="24"/>
          <w:lang w:val="en-US"/>
        </w:rPr>
        <w:t>CAC</w:t>
      </w:r>
      <w:r w:rsidRPr="00DC4926">
        <w:rPr>
          <w:rFonts w:ascii="Arial" w:hAnsi="Arial"/>
          <w:sz w:val="24"/>
          <w:lang w:val="en-US"/>
        </w:rPr>
        <w:tab/>
      </w:r>
      <w:r>
        <w:rPr>
          <w:rFonts w:ascii="Arial" w:hAnsi="Arial"/>
          <w:sz w:val="24"/>
          <w:lang w:val="en-US"/>
        </w:rPr>
        <w:tab/>
      </w:r>
      <w:proofErr w:type="spellStart"/>
      <w:r w:rsidRPr="00DC4926">
        <w:rPr>
          <w:rFonts w:ascii="Arial" w:hAnsi="Arial"/>
          <w:sz w:val="24"/>
          <w:lang w:val="en-US"/>
        </w:rPr>
        <w:t>Gracia</w:t>
      </w:r>
      <w:proofErr w:type="spellEnd"/>
      <w:r w:rsidRPr="00DC4926">
        <w:rPr>
          <w:rFonts w:ascii="Arial" w:hAnsi="Arial"/>
          <w:sz w:val="24"/>
          <w:lang w:val="en-US"/>
        </w:rPr>
        <w:t xml:space="preserve"> </w:t>
      </w:r>
      <w:proofErr w:type="spellStart"/>
      <w:r w:rsidRPr="00DC4926">
        <w:rPr>
          <w:rFonts w:ascii="Arial" w:hAnsi="Arial"/>
          <w:sz w:val="24"/>
          <w:lang w:val="en-US"/>
        </w:rPr>
        <w:t>Brisco</w:t>
      </w:r>
      <w:proofErr w:type="spellEnd"/>
    </w:p>
    <w:p w:rsidR="00DC4926" w:rsidRPr="00DC4926" w:rsidRDefault="00DC4926" w:rsidP="00DC4926">
      <w:pPr>
        <w:rPr>
          <w:rFonts w:ascii="Arial" w:hAnsi="Arial"/>
          <w:sz w:val="24"/>
          <w:lang w:val="en-US"/>
        </w:rPr>
      </w:pPr>
      <w:r w:rsidRPr="00DC4926">
        <w:rPr>
          <w:rFonts w:ascii="Arial" w:hAnsi="Arial"/>
          <w:sz w:val="24"/>
          <w:lang w:val="en-US"/>
        </w:rPr>
        <w:t>CAC</w:t>
      </w:r>
      <w:r w:rsidRPr="00DC4926">
        <w:rPr>
          <w:rFonts w:ascii="Arial" w:hAnsi="Arial"/>
          <w:sz w:val="24"/>
          <w:lang w:val="en-US"/>
        </w:rPr>
        <w:tab/>
      </w:r>
      <w:r>
        <w:rPr>
          <w:rFonts w:ascii="Arial" w:hAnsi="Arial"/>
          <w:sz w:val="24"/>
          <w:lang w:val="en-US"/>
        </w:rPr>
        <w:tab/>
      </w:r>
      <w:r w:rsidRPr="00DC4926">
        <w:rPr>
          <w:rFonts w:ascii="Arial" w:hAnsi="Arial"/>
          <w:sz w:val="24"/>
          <w:lang w:val="en-US"/>
        </w:rPr>
        <w:t xml:space="preserve">Verna </w:t>
      </w:r>
      <w:proofErr w:type="spellStart"/>
      <w:r w:rsidRPr="00DC4926">
        <w:rPr>
          <w:rFonts w:ascii="Arial" w:hAnsi="Arial"/>
          <w:sz w:val="24"/>
          <w:lang w:val="en-US"/>
        </w:rPr>
        <w:t>Carolissen</w:t>
      </w:r>
      <w:proofErr w:type="spellEnd"/>
    </w:p>
    <w:p w:rsidR="00DC4926" w:rsidRPr="00DC4926" w:rsidRDefault="00DC4926" w:rsidP="00DC4926">
      <w:pPr>
        <w:rPr>
          <w:rFonts w:ascii="Arial" w:hAnsi="Arial"/>
          <w:bCs/>
          <w:sz w:val="24"/>
          <w:lang w:val="en-US"/>
        </w:rPr>
      </w:pPr>
      <w:r w:rsidRPr="00DC4926">
        <w:rPr>
          <w:rFonts w:ascii="Arial" w:hAnsi="Arial"/>
          <w:sz w:val="24"/>
          <w:lang w:val="sv-SE"/>
        </w:rPr>
        <w:t>CEN</w:t>
      </w:r>
      <w:r w:rsidRPr="00DC4926">
        <w:rPr>
          <w:rFonts w:ascii="Arial" w:hAnsi="Arial"/>
          <w:sz w:val="24"/>
          <w:lang w:val="sv-SE"/>
        </w:rPr>
        <w:tab/>
      </w:r>
      <w:r>
        <w:rPr>
          <w:rFonts w:ascii="Arial" w:hAnsi="Arial"/>
          <w:sz w:val="24"/>
          <w:lang w:val="sv-SE"/>
        </w:rPr>
        <w:tab/>
      </w:r>
      <w:r w:rsidRPr="00DC4926">
        <w:rPr>
          <w:rFonts w:ascii="Arial" w:hAnsi="Arial"/>
          <w:bCs/>
          <w:sz w:val="24"/>
          <w:lang w:val="en-US"/>
        </w:rPr>
        <w:t>Christoph von Holst</w:t>
      </w:r>
    </w:p>
    <w:p w:rsidR="00DC4926" w:rsidRPr="00DC4926" w:rsidRDefault="00DC4926" w:rsidP="00DC4926">
      <w:pPr>
        <w:rPr>
          <w:rFonts w:ascii="Arial" w:hAnsi="Arial"/>
          <w:sz w:val="24"/>
          <w:lang w:val="sv-SE"/>
        </w:rPr>
      </w:pPr>
      <w:r w:rsidRPr="00DC4926">
        <w:rPr>
          <w:rFonts w:ascii="Arial" w:hAnsi="Arial"/>
          <w:sz w:val="24"/>
          <w:lang w:val="sv-SE"/>
        </w:rPr>
        <w:t>Eurachem</w:t>
      </w:r>
      <w:r w:rsidRPr="00DC4926">
        <w:rPr>
          <w:rFonts w:ascii="Arial" w:hAnsi="Arial"/>
          <w:sz w:val="24"/>
          <w:lang w:val="sv-SE"/>
        </w:rPr>
        <w:tab/>
        <w:t>Steve Ellison</w:t>
      </w:r>
    </w:p>
    <w:p w:rsidR="00DC4926" w:rsidRPr="00DC4926" w:rsidRDefault="00DC4926" w:rsidP="00DC4926">
      <w:pPr>
        <w:rPr>
          <w:rFonts w:ascii="Arial" w:hAnsi="Arial"/>
          <w:sz w:val="24"/>
        </w:rPr>
      </w:pPr>
      <w:r w:rsidRPr="00DC4926">
        <w:rPr>
          <w:rFonts w:ascii="Arial" w:hAnsi="Arial"/>
          <w:sz w:val="24"/>
          <w:lang w:val="en-US"/>
        </w:rPr>
        <w:t>FCC</w:t>
      </w:r>
      <w:r w:rsidRPr="00DC4926">
        <w:rPr>
          <w:rFonts w:ascii="Arial" w:hAnsi="Arial"/>
          <w:bCs/>
          <w:sz w:val="24"/>
          <w:lang w:val="en-US"/>
        </w:rPr>
        <w:tab/>
      </w:r>
      <w:r>
        <w:rPr>
          <w:rFonts w:ascii="Arial" w:hAnsi="Arial"/>
          <w:bCs/>
          <w:sz w:val="24"/>
          <w:lang w:val="en-US"/>
        </w:rPr>
        <w:tab/>
      </w:r>
      <w:r w:rsidRPr="00DC4926">
        <w:rPr>
          <w:rFonts w:ascii="Arial" w:hAnsi="Arial"/>
          <w:sz w:val="24"/>
          <w:lang w:val="en-US"/>
        </w:rPr>
        <w:t>Kristie Laurvick</w:t>
      </w:r>
    </w:p>
    <w:p w:rsidR="00DC4926" w:rsidRPr="00DC4926" w:rsidRDefault="00DC4926" w:rsidP="00DC4926">
      <w:pPr>
        <w:rPr>
          <w:rFonts w:ascii="Arial" w:hAnsi="Arial"/>
          <w:sz w:val="24"/>
          <w:lang w:val="sv-SE"/>
        </w:rPr>
      </w:pPr>
      <w:r w:rsidRPr="00DC4926">
        <w:rPr>
          <w:rFonts w:ascii="Arial" w:hAnsi="Arial"/>
          <w:sz w:val="24"/>
          <w:lang w:val="sv-SE"/>
        </w:rPr>
        <w:t>ICC</w:t>
      </w:r>
      <w:r w:rsidRPr="00DC4926">
        <w:rPr>
          <w:rFonts w:ascii="Arial" w:hAnsi="Arial"/>
          <w:sz w:val="24"/>
          <w:lang w:val="sv-SE"/>
        </w:rPr>
        <w:tab/>
      </w:r>
      <w:r>
        <w:rPr>
          <w:rFonts w:ascii="Arial" w:hAnsi="Arial"/>
          <w:sz w:val="24"/>
          <w:lang w:val="sv-SE"/>
        </w:rPr>
        <w:tab/>
      </w:r>
      <w:r w:rsidRPr="00DC4926">
        <w:rPr>
          <w:rFonts w:ascii="Arial" w:hAnsi="Arial"/>
          <w:sz w:val="24"/>
        </w:rPr>
        <w:t>Stefan Wagener</w:t>
      </w:r>
    </w:p>
    <w:p w:rsidR="00DC4926" w:rsidRPr="00DC4926" w:rsidRDefault="00DC4926" w:rsidP="00DC4926">
      <w:pPr>
        <w:rPr>
          <w:rFonts w:ascii="Arial" w:hAnsi="Arial"/>
          <w:sz w:val="24"/>
          <w:lang w:val="sv-SE"/>
        </w:rPr>
      </w:pPr>
      <w:r w:rsidRPr="00DC4926">
        <w:rPr>
          <w:rFonts w:ascii="Arial" w:hAnsi="Arial"/>
          <w:sz w:val="24"/>
          <w:lang w:val="sv-SE"/>
        </w:rPr>
        <w:t>ICUMSA</w:t>
      </w:r>
      <w:r w:rsidRPr="00DC4926">
        <w:rPr>
          <w:rFonts w:ascii="Arial" w:hAnsi="Arial"/>
          <w:sz w:val="24"/>
          <w:lang w:val="sv-SE"/>
        </w:rPr>
        <w:tab/>
        <w:t>Roger Wood</w:t>
      </w:r>
      <w:r>
        <w:rPr>
          <w:rFonts w:ascii="Arial" w:hAnsi="Arial"/>
          <w:sz w:val="24"/>
          <w:lang w:val="sv-SE"/>
        </w:rPr>
        <w:t xml:space="preserve"> (Chair)</w:t>
      </w:r>
    </w:p>
    <w:p w:rsidR="00DC4926" w:rsidRPr="00DC4926" w:rsidRDefault="00DC4926" w:rsidP="00DC4926">
      <w:pPr>
        <w:rPr>
          <w:rFonts w:ascii="Arial" w:hAnsi="Arial"/>
          <w:bCs/>
          <w:sz w:val="24"/>
        </w:rPr>
      </w:pPr>
      <w:r w:rsidRPr="00DC4926">
        <w:rPr>
          <w:rFonts w:ascii="Arial" w:hAnsi="Arial"/>
          <w:sz w:val="24"/>
          <w:lang w:val="sv-SE"/>
        </w:rPr>
        <w:t>IDF</w:t>
      </w:r>
      <w:r w:rsidRPr="00DC4926">
        <w:rPr>
          <w:rFonts w:ascii="Arial" w:hAnsi="Arial"/>
          <w:sz w:val="24"/>
          <w:lang w:val="sv-SE"/>
        </w:rPr>
        <w:tab/>
      </w:r>
      <w:r>
        <w:rPr>
          <w:rFonts w:ascii="Arial" w:hAnsi="Arial"/>
          <w:sz w:val="24"/>
          <w:lang w:val="sv-SE"/>
        </w:rPr>
        <w:tab/>
      </w:r>
      <w:proofErr w:type="spellStart"/>
      <w:r w:rsidRPr="00DC4926">
        <w:rPr>
          <w:rFonts w:ascii="Arial" w:hAnsi="Arial"/>
          <w:bCs/>
          <w:sz w:val="24"/>
        </w:rPr>
        <w:t>Harrie</w:t>
      </w:r>
      <w:proofErr w:type="spellEnd"/>
      <w:r w:rsidRPr="00DC4926">
        <w:rPr>
          <w:rFonts w:ascii="Arial" w:hAnsi="Arial"/>
          <w:bCs/>
          <w:sz w:val="24"/>
        </w:rPr>
        <w:t xml:space="preserve"> van den </w:t>
      </w:r>
      <w:proofErr w:type="spellStart"/>
      <w:r w:rsidRPr="00DC4926">
        <w:rPr>
          <w:rFonts w:ascii="Arial" w:hAnsi="Arial"/>
          <w:bCs/>
          <w:sz w:val="24"/>
        </w:rPr>
        <w:t>Bijgaart</w:t>
      </w:r>
      <w:proofErr w:type="spellEnd"/>
    </w:p>
    <w:p w:rsidR="00DC4926" w:rsidRPr="00DC4926" w:rsidRDefault="00DC4926" w:rsidP="00DC4926">
      <w:pPr>
        <w:rPr>
          <w:rFonts w:ascii="Arial" w:hAnsi="Arial"/>
          <w:sz w:val="24"/>
        </w:rPr>
      </w:pPr>
      <w:r w:rsidRPr="00DC4926">
        <w:rPr>
          <w:rFonts w:ascii="Arial" w:hAnsi="Arial"/>
          <w:sz w:val="24"/>
          <w:lang w:val="sv-SE"/>
        </w:rPr>
        <w:t>IDF</w:t>
      </w:r>
      <w:r w:rsidRPr="00DC4926">
        <w:rPr>
          <w:rFonts w:ascii="Arial" w:hAnsi="Arial"/>
          <w:sz w:val="24"/>
          <w:lang w:val="sv-SE"/>
        </w:rPr>
        <w:tab/>
      </w:r>
      <w:r>
        <w:rPr>
          <w:rFonts w:ascii="Arial" w:hAnsi="Arial"/>
          <w:sz w:val="24"/>
          <w:lang w:val="sv-SE"/>
        </w:rPr>
        <w:tab/>
      </w:r>
      <w:r w:rsidRPr="00DC4926">
        <w:rPr>
          <w:rFonts w:ascii="Arial" w:hAnsi="Arial"/>
          <w:sz w:val="24"/>
          <w:lang w:val="sv-SE"/>
        </w:rPr>
        <w:t>Jaap Evers</w:t>
      </w:r>
    </w:p>
    <w:p w:rsidR="00DC4926" w:rsidRPr="00DC4926" w:rsidRDefault="00DC4926" w:rsidP="00DC4926">
      <w:pPr>
        <w:rPr>
          <w:rFonts w:ascii="Arial" w:hAnsi="Arial"/>
          <w:sz w:val="24"/>
          <w:lang w:val="en-US"/>
        </w:rPr>
      </w:pPr>
      <w:r w:rsidRPr="00DC4926">
        <w:rPr>
          <w:rFonts w:ascii="Arial" w:hAnsi="Arial"/>
          <w:bCs/>
          <w:sz w:val="24"/>
        </w:rPr>
        <w:t>IDF</w:t>
      </w:r>
      <w:r w:rsidRPr="00DC4926">
        <w:rPr>
          <w:rFonts w:ascii="Arial" w:hAnsi="Arial"/>
          <w:bCs/>
          <w:sz w:val="24"/>
        </w:rPr>
        <w:tab/>
      </w:r>
      <w:r>
        <w:rPr>
          <w:rFonts w:ascii="Arial" w:hAnsi="Arial"/>
          <w:bCs/>
          <w:sz w:val="24"/>
        </w:rPr>
        <w:tab/>
      </w:r>
      <w:proofErr w:type="spellStart"/>
      <w:r w:rsidRPr="00DC4926">
        <w:rPr>
          <w:rFonts w:ascii="Arial" w:hAnsi="Arial"/>
          <w:sz w:val="24"/>
          <w:lang w:val="en-US"/>
        </w:rPr>
        <w:t>Aurélie</w:t>
      </w:r>
      <w:proofErr w:type="spellEnd"/>
      <w:r w:rsidRPr="00DC4926">
        <w:rPr>
          <w:rFonts w:ascii="Arial" w:hAnsi="Arial"/>
          <w:sz w:val="24"/>
          <w:lang w:val="en-US"/>
        </w:rPr>
        <w:t xml:space="preserve"> Dubois</w:t>
      </w:r>
    </w:p>
    <w:p w:rsidR="00DC4926" w:rsidRPr="00DC4926" w:rsidRDefault="00DC4926" w:rsidP="00DC4926">
      <w:pPr>
        <w:rPr>
          <w:rFonts w:ascii="Arial" w:hAnsi="Arial"/>
          <w:sz w:val="24"/>
          <w:lang w:val="sv-SE"/>
        </w:rPr>
      </w:pPr>
      <w:r w:rsidRPr="00DC4926">
        <w:rPr>
          <w:rFonts w:ascii="Arial" w:hAnsi="Arial"/>
          <w:sz w:val="24"/>
          <w:lang w:val="en-US"/>
        </w:rPr>
        <w:t>IFJ</w:t>
      </w:r>
      <w:r w:rsidRPr="00DC4926">
        <w:rPr>
          <w:rFonts w:ascii="Arial" w:hAnsi="Arial"/>
          <w:sz w:val="24"/>
          <w:lang w:val="en-US"/>
        </w:rPr>
        <w:tab/>
      </w:r>
      <w:r>
        <w:rPr>
          <w:rFonts w:ascii="Arial" w:hAnsi="Arial"/>
          <w:sz w:val="24"/>
          <w:lang w:val="en-US"/>
        </w:rPr>
        <w:tab/>
      </w:r>
      <w:r w:rsidRPr="00DC4926">
        <w:rPr>
          <w:rFonts w:ascii="Arial" w:hAnsi="Arial"/>
          <w:sz w:val="24"/>
          <w:lang w:val="en-US"/>
        </w:rPr>
        <w:t>David Hammond</w:t>
      </w:r>
    </w:p>
    <w:p w:rsidR="00DC4926" w:rsidRPr="00DC4926" w:rsidRDefault="00DC4926" w:rsidP="00DC4926">
      <w:pPr>
        <w:rPr>
          <w:rFonts w:ascii="Arial" w:hAnsi="Arial"/>
          <w:sz w:val="24"/>
        </w:rPr>
      </w:pPr>
      <w:r w:rsidRPr="00DC4926">
        <w:rPr>
          <w:rFonts w:ascii="Arial" w:hAnsi="Arial"/>
          <w:sz w:val="24"/>
          <w:lang w:val="sv-SE"/>
        </w:rPr>
        <w:t>ISO</w:t>
      </w:r>
      <w:r w:rsidRPr="00DC4926">
        <w:rPr>
          <w:rFonts w:ascii="Arial" w:hAnsi="Arial"/>
          <w:sz w:val="24"/>
          <w:lang w:val="sv-SE"/>
        </w:rPr>
        <w:tab/>
      </w:r>
      <w:r>
        <w:rPr>
          <w:rFonts w:ascii="Arial" w:hAnsi="Arial"/>
          <w:sz w:val="24"/>
          <w:lang w:val="sv-SE"/>
        </w:rPr>
        <w:tab/>
      </w:r>
      <w:r w:rsidRPr="00DC4926">
        <w:rPr>
          <w:rFonts w:ascii="Arial" w:hAnsi="Arial"/>
          <w:sz w:val="24"/>
        </w:rPr>
        <w:t xml:space="preserve">Marcel de </w:t>
      </w:r>
      <w:proofErr w:type="spellStart"/>
      <w:r w:rsidRPr="00DC4926">
        <w:rPr>
          <w:rFonts w:ascii="Arial" w:hAnsi="Arial"/>
          <w:sz w:val="24"/>
        </w:rPr>
        <w:t>Vreeze</w:t>
      </w:r>
      <w:proofErr w:type="spellEnd"/>
      <w:r w:rsidRPr="00DC4926">
        <w:rPr>
          <w:rFonts w:ascii="Arial" w:hAnsi="Arial"/>
          <w:sz w:val="24"/>
        </w:rPr>
        <w:t xml:space="preserve"> (+ CEN Milk)</w:t>
      </w:r>
    </w:p>
    <w:p w:rsidR="00DC4926" w:rsidRPr="00DC4926" w:rsidRDefault="00DC4926" w:rsidP="00DC4926">
      <w:pPr>
        <w:rPr>
          <w:rFonts w:ascii="Arial" w:hAnsi="Arial"/>
          <w:sz w:val="24"/>
        </w:rPr>
      </w:pPr>
      <w:r w:rsidRPr="00DC4926">
        <w:rPr>
          <w:rFonts w:ascii="Arial" w:hAnsi="Arial"/>
          <w:sz w:val="24"/>
        </w:rPr>
        <w:t>ISO</w:t>
      </w:r>
      <w:r w:rsidRPr="00DC4926">
        <w:rPr>
          <w:rFonts w:ascii="Arial" w:hAnsi="Arial"/>
          <w:sz w:val="24"/>
        </w:rPr>
        <w:tab/>
      </w:r>
      <w:r>
        <w:rPr>
          <w:rFonts w:ascii="Arial" w:hAnsi="Arial"/>
          <w:sz w:val="24"/>
        </w:rPr>
        <w:tab/>
      </w:r>
      <w:r w:rsidRPr="00DC4926">
        <w:rPr>
          <w:rFonts w:ascii="Arial" w:hAnsi="Arial"/>
          <w:iCs/>
          <w:sz w:val="24"/>
          <w:lang w:val="fr-CH"/>
        </w:rPr>
        <w:t>Marie-</w:t>
      </w:r>
      <w:proofErr w:type="spellStart"/>
      <w:r w:rsidRPr="00DC4926">
        <w:rPr>
          <w:rFonts w:ascii="Arial" w:hAnsi="Arial"/>
          <w:iCs/>
          <w:sz w:val="24"/>
          <w:lang w:val="fr-CH"/>
        </w:rPr>
        <w:t>Noelle</w:t>
      </w:r>
      <w:proofErr w:type="spellEnd"/>
      <w:r w:rsidRPr="00DC4926">
        <w:rPr>
          <w:rFonts w:ascii="Arial" w:hAnsi="Arial"/>
          <w:iCs/>
          <w:sz w:val="24"/>
          <w:lang w:val="fr-CH"/>
        </w:rPr>
        <w:t xml:space="preserve"> Bourquin</w:t>
      </w:r>
    </w:p>
    <w:p w:rsidR="00DC4926" w:rsidRPr="00DC4926" w:rsidRDefault="00DC4926" w:rsidP="00DC4926">
      <w:pPr>
        <w:rPr>
          <w:rFonts w:ascii="Arial" w:hAnsi="Arial"/>
          <w:sz w:val="24"/>
        </w:rPr>
      </w:pPr>
      <w:r w:rsidRPr="00DC4926">
        <w:rPr>
          <w:rFonts w:ascii="Arial" w:hAnsi="Arial"/>
          <w:sz w:val="24"/>
        </w:rPr>
        <w:t>ISO</w:t>
      </w:r>
      <w:r>
        <w:rPr>
          <w:rFonts w:ascii="Arial" w:hAnsi="Arial"/>
          <w:sz w:val="24"/>
        </w:rPr>
        <w:tab/>
      </w:r>
      <w:r>
        <w:rPr>
          <w:rFonts w:ascii="Arial" w:hAnsi="Arial"/>
          <w:sz w:val="24"/>
        </w:rPr>
        <w:tab/>
      </w:r>
      <w:r w:rsidRPr="00DC4926">
        <w:rPr>
          <w:rFonts w:ascii="Arial" w:hAnsi="Arial"/>
          <w:sz w:val="24"/>
        </w:rPr>
        <w:t xml:space="preserve">Sandrine </w:t>
      </w:r>
      <w:proofErr w:type="spellStart"/>
      <w:r w:rsidRPr="00DC4926">
        <w:rPr>
          <w:rFonts w:ascii="Arial" w:hAnsi="Arial"/>
          <w:sz w:val="24"/>
        </w:rPr>
        <w:t>Espeillac</w:t>
      </w:r>
      <w:proofErr w:type="spellEnd"/>
    </w:p>
    <w:p w:rsidR="00DC4926" w:rsidRPr="00DC4926" w:rsidRDefault="00DC4926" w:rsidP="00DC4926">
      <w:pPr>
        <w:rPr>
          <w:rFonts w:ascii="Arial" w:hAnsi="Arial"/>
          <w:sz w:val="24"/>
        </w:rPr>
      </w:pPr>
      <w:r w:rsidRPr="00DC4926">
        <w:rPr>
          <w:rFonts w:ascii="Arial" w:hAnsi="Arial"/>
          <w:bCs/>
          <w:sz w:val="24"/>
          <w:lang w:val="en-US"/>
        </w:rPr>
        <w:t>IUPAC</w:t>
      </w:r>
      <w:r w:rsidRPr="00DC4926">
        <w:rPr>
          <w:rFonts w:ascii="Arial" w:hAnsi="Arial"/>
          <w:bCs/>
          <w:sz w:val="24"/>
          <w:lang w:val="en-US"/>
        </w:rPr>
        <w:tab/>
        <w:t>Zoltan Mester</w:t>
      </w:r>
    </w:p>
    <w:p w:rsidR="00DC4926" w:rsidRPr="00DC4926" w:rsidRDefault="00DC4926" w:rsidP="00DC4926">
      <w:pPr>
        <w:rPr>
          <w:rFonts w:ascii="Arial" w:hAnsi="Arial"/>
          <w:sz w:val="24"/>
          <w:lang w:val="sv-SE"/>
        </w:rPr>
      </w:pPr>
      <w:r w:rsidRPr="00DC4926">
        <w:rPr>
          <w:rFonts w:ascii="Arial" w:hAnsi="Arial"/>
          <w:sz w:val="24"/>
          <w:lang w:val="hu-HU"/>
        </w:rPr>
        <w:t>NFCSO</w:t>
      </w:r>
      <w:r w:rsidRPr="00DC4926">
        <w:rPr>
          <w:rFonts w:ascii="Arial" w:hAnsi="Arial"/>
          <w:sz w:val="24"/>
          <w:lang w:val="sv-SE"/>
        </w:rPr>
        <w:tab/>
        <w:t>Arpad Ambrus</w:t>
      </w:r>
    </w:p>
    <w:p w:rsidR="00DC4926" w:rsidRPr="00DC4926" w:rsidRDefault="00DC4926" w:rsidP="00DC4926">
      <w:pPr>
        <w:rPr>
          <w:rFonts w:ascii="Arial" w:hAnsi="Arial"/>
          <w:sz w:val="24"/>
          <w:lang w:val="sv-SE"/>
        </w:rPr>
      </w:pPr>
      <w:r w:rsidRPr="00DC4926">
        <w:rPr>
          <w:rFonts w:ascii="Arial" w:hAnsi="Arial"/>
          <w:sz w:val="24"/>
          <w:lang w:val="hu-HU"/>
        </w:rPr>
        <w:t>NFCSO</w:t>
      </w:r>
      <w:r w:rsidRPr="00DC4926">
        <w:rPr>
          <w:rFonts w:ascii="Arial" w:hAnsi="Arial"/>
          <w:sz w:val="24"/>
          <w:lang w:val="sv-SE"/>
        </w:rPr>
        <w:tab/>
      </w:r>
      <w:r w:rsidRPr="00DC4926">
        <w:rPr>
          <w:rFonts w:ascii="Arial" w:hAnsi="Arial"/>
          <w:sz w:val="24"/>
        </w:rPr>
        <w:t xml:space="preserve">Andrea </w:t>
      </w:r>
      <w:proofErr w:type="spellStart"/>
      <w:r w:rsidRPr="00DC4926">
        <w:rPr>
          <w:rFonts w:ascii="Arial" w:hAnsi="Arial"/>
          <w:sz w:val="24"/>
        </w:rPr>
        <w:t>Zentai</w:t>
      </w:r>
      <w:proofErr w:type="spellEnd"/>
    </w:p>
    <w:p w:rsidR="00DC4926" w:rsidRPr="00DC4926" w:rsidRDefault="00DC4926" w:rsidP="00DC4926">
      <w:pPr>
        <w:rPr>
          <w:rFonts w:ascii="Arial" w:hAnsi="Arial"/>
          <w:bCs/>
          <w:sz w:val="24"/>
          <w:lang w:val="en-US"/>
        </w:rPr>
      </w:pPr>
      <w:r w:rsidRPr="00DC4926">
        <w:rPr>
          <w:rFonts w:ascii="Arial" w:hAnsi="Arial"/>
          <w:bCs/>
          <w:sz w:val="24"/>
          <w:lang w:val="en-US"/>
        </w:rPr>
        <w:t>NMKL</w:t>
      </w:r>
      <w:r w:rsidRPr="00DC4926">
        <w:rPr>
          <w:rFonts w:ascii="Arial" w:hAnsi="Arial"/>
          <w:bCs/>
          <w:sz w:val="24"/>
          <w:lang w:val="en-US"/>
        </w:rPr>
        <w:tab/>
      </w:r>
      <w:r>
        <w:rPr>
          <w:rFonts w:ascii="Arial" w:hAnsi="Arial"/>
          <w:bCs/>
          <w:sz w:val="24"/>
          <w:lang w:val="en-US"/>
        </w:rPr>
        <w:tab/>
      </w:r>
      <w:r w:rsidRPr="00DC4926">
        <w:rPr>
          <w:rFonts w:ascii="Arial" w:hAnsi="Arial"/>
          <w:bCs/>
          <w:sz w:val="24"/>
          <w:lang w:val="en-US"/>
        </w:rPr>
        <w:t xml:space="preserve">Hilde </w:t>
      </w:r>
      <w:proofErr w:type="spellStart"/>
      <w:r w:rsidRPr="00DC4926">
        <w:rPr>
          <w:rFonts w:ascii="Arial" w:hAnsi="Arial"/>
          <w:bCs/>
          <w:sz w:val="24"/>
          <w:lang w:val="en-US"/>
        </w:rPr>
        <w:t>Norli</w:t>
      </w:r>
      <w:proofErr w:type="spellEnd"/>
    </w:p>
    <w:p w:rsidR="00DC4926" w:rsidRDefault="00DC4926" w:rsidP="001C5204">
      <w:pPr>
        <w:rPr>
          <w:rFonts w:ascii="Arial" w:hAnsi="Arial"/>
          <w:b/>
          <w:sz w:val="24"/>
        </w:rPr>
      </w:pPr>
    </w:p>
    <w:p w:rsidR="001C5204" w:rsidRDefault="001C5204" w:rsidP="001C5204">
      <w:pPr>
        <w:rPr>
          <w:rFonts w:ascii="Arial" w:hAnsi="Arial"/>
          <w:b/>
          <w:sz w:val="24"/>
        </w:rPr>
      </w:pPr>
      <w:r w:rsidRPr="006A2880">
        <w:rPr>
          <w:rFonts w:ascii="Arial" w:hAnsi="Arial"/>
          <w:b/>
          <w:sz w:val="24"/>
        </w:rPr>
        <w:t>Apologies</w:t>
      </w:r>
    </w:p>
    <w:p w:rsidR="00DC4926" w:rsidRDefault="00DC4926" w:rsidP="001C5204">
      <w:pPr>
        <w:rPr>
          <w:rFonts w:ascii="Arial" w:hAnsi="Arial"/>
          <w:sz w:val="24"/>
        </w:rPr>
      </w:pPr>
      <w:r w:rsidRPr="00DC4926">
        <w:rPr>
          <w:rFonts w:ascii="Arial" w:hAnsi="Arial"/>
          <w:sz w:val="24"/>
        </w:rPr>
        <w:t xml:space="preserve">John </w:t>
      </w:r>
      <w:proofErr w:type="spellStart"/>
      <w:r w:rsidRPr="00DC4926">
        <w:rPr>
          <w:rFonts w:ascii="Arial" w:hAnsi="Arial"/>
          <w:sz w:val="24"/>
        </w:rPr>
        <w:t>Szpylka</w:t>
      </w:r>
      <w:proofErr w:type="spellEnd"/>
    </w:p>
    <w:p w:rsidR="00DC4926" w:rsidRDefault="00DC4926" w:rsidP="001C5204">
      <w:pPr>
        <w:rPr>
          <w:rFonts w:ascii="Arial" w:hAnsi="Arial"/>
          <w:sz w:val="24"/>
        </w:rPr>
      </w:pPr>
      <w:r>
        <w:rPr>
          <w:rFonts w:ascii="Arial" w:hAnsi="Arial"/>
          <w:sz w:val="24"/>
        </w:rPr>
        <w:t>Roland Poms</w:t>
      </w:r>
    </w:p>
    <w:p w:rsidR="00DC4926" w:rsidRDefault="00DC4926" w:rsidP="001C5204">
      <w:pPr>
        <w:rPr>
          <w:rFonts w:ascii="Arial" w:hAnsi="Arial"/>
          <w:sz w:val="24"/>
        </w:rPr>
      </w:pPr>
      <w:r>
        <w:rPr>
          <w:rFonts w:ascii="Arial" w:hAnsi="Arial"/>
          <w:sz w:val="24"/>
        </w:rPr>
        <w:t xml:space="preserve">Bert </w:t>
      </w:r>
      <w:proofErr w:type="spellStart"/>
      <w:r>
        <w:rPr>
          <w:rFonts w:ascii="Arial" w:hAnsi="Arial"/>
          <w:sz w:val="24"/>
        </w:rPr>
        <w:t>Poepping</w:t>
      </w:r>
      <w:proofErr w:type="spellEnd"/>
    </w:p>
    <w:p w:rsidR="00DC4926" w:rsidRDefault="00DC4926" w:rsidP="001C5204">
      <w:pPr>
        <w:rPr>
          <w:rFonts w:ascii="Arial" w:hAnsi="Arial"/>
          <w:sz w:val="24"/>
        </w:rPr>
      </w:pPr>
      <w:r>
        <w:rPr>
          <w:rFonts w:ascii="Arial" w:hAnsi="Arial"/>
          <w:sz w:val="24"/>
        </w:rPr>
        <w:t xml:space="preserve">Ralf </w:t>
      </w:r>
      <w:proofErr w:type="spellStart"/>
      <w:r>
        <w:rPr>
          <w:rFonts w:ascii="Arial" w:hAnsi="Arial"/>
          <w:sz w:val="24"/>
        </w:rPr>
        <w:t>Josefs</w:t>
      </w:r>
      <w:proofErr w:type="spellEnd"/>
    </w:p>
    <w:p w:rsidR="00311886" w:rsidRPr="006A2880" w:rsidRDefault="00311886" w:rsidP="001C5204">
      <w:pPr>
        <w:rPr>
          <w:rFonts w:ascii="Arial" w:hAnsi="Arial"/>
          <w:b/>
          <w:sz w:val="24"/>
        </w:rPr>
      </w:pPr>
      <w:r w:rsidRPr="00DC4926">
        <w:rPr>
          <w:rFonts w:ascii="Arial" w:hAnsi="Arial"/>
          <w:sz w:val="24"/>
          <w:lang w:val="sv-SE"/>
        </w:rPr>
        <w:t>Duncan Arthur</w:t>
      </w:r>
    </w:p>
    <w:p w:rsidR="001C5204" w:rsidRPr="006A2880" w:rsidRDefault="001C5204" w:rsidP="001C5204">
      <w:pPr>
        <w:rPr>
          <w:rFonts w:ascii="Arial" w:hAnsi="Arial"/>
          <w:sz w:val="24"/>
        </w:rPr>
      </w:pPr>
    </w:p>
    <w:p w:rsidR="001C5204" w:rsidRPr="006A2880" w:rsidRDefault="001C5204" w:rsidP="001C5204">
      <w:pPr>
        <w:jc w:val="both"/>
        <w:rPr>
          <w:rFonts w:ascii="Arial" w:hAnsi="Arial"/>
          <w:sz w:val="24"/>
        </w:rPr>
      </w:pPr>
    </w:p>
    <w:p w:rsidR="001C5204" w:rsidRPr="006A2880" w:rsidRDefault="001C5204" w:rsidP="001C5204">
      <w:pPr>
        <w:jc w:val="both"/>
        <w:rPr>
          <w:rFonts w:ascii="Arial" w:hAnsi="Arial"/>
          <w:sz w:val="24"/>
        </w:rPr>
      </w:pPr>
      <w:r w:rsidRPr="006A2880">
        <w:rPr>
          <w:rFonts w:ascii="Arial" w:hAnsi="Arial"/>
          <w:sz w:val="24"/>
        </w:rPr>
        <w:t>The</w:t>
      </w:r>
      <w:r w:rsidR="00311886">
        <w:rPr>
          <w:rFonts w:ascii="Arial" w:hAnsi="Arial"/>
          <w:sz w:val="24"/>
        </w:rPr>
        <w:t xml:space="preserve"> attendees were welcomed by Dr W</w:t>
      </w:r>
      <w:r w:rsidRPr="006A2880">
        <w:rPr>
          <w:rFonts w:ascii="Arial" w:hAnsi="Arial"/>
          <w:sz w:val="24"/>
        </w:rPr>
        <w:t>ood (Chair)</w:t>
      </w:r>
      <w:r>
        <w:rPr>
          <w:rFonts w:ascii="Arial" w:hAnsi="Arial"/>
          <w:sz w:val="24"/>
        </w:rPr>
        <w:t xml:space="preserve"> who thanked Dr Ambrus</w:t>
      </w:r>
      <w:r w:rsidR="00311886">
        <w:rPr>
          <w:rFonts w:ascii="Arial" w:hAnsi="Arial"/>
          <w:sz w:val="24"/>
        </w:rPr>
        <w:t xml:space="preserve"> and Dr </w:t>
      </w:r>
      <w:proofErr w:type="spellStart"/>
      <w:r w:rsidR="00311886" w:rsidRPr="00DC4926">
        <w:rPr>
          <w:rFonts w:ascii="Arial" w:hAnsi="Arial"/>
          <w:sz w:val="24"/>
        </w:rPr>
        <w:t>Zentai</w:t>
      </w:r>
      <w:proofErr w:type="spellEnd"/>
      <w:r>
        <w:rPr>
          <w:rFonts w:ascii="Arial" w:hAnsi="Arial"/>
          <w:sz w:val="24"/>
        </w:rPr>
        <w:t xml:space="preserve"> for kindly host</w:t>
      </w:r>
      <w:r w:rsidR="00311886">
        <w:rPr>
          <w:rFonts w:ascii="Arial" w:hAnsi="Arial"/>
          <w:sz w:val="24"/>
        </w:rPr>
        <w:t>ing</w:t>
      </w:r>
      <w:r>
        <w:rPr>
          <w:rFonts w:ascii="Arial" w:hAnsi="Arial"/>
          <w:sz w:val="24"/>
        </w:rPr>
        <w:t xml:space="preserve"> the meeting at the Hungarian </w:t>
      </w:r>
      <w:r w:rsidR="00711D7B">
        <w:rPr>
          <w:rFonts w:ascii="Arial" w:hAnsi="Arial"/>
          <w:sz w:val="24"/>
        </w:rPr>
        <w:t xml:space="preserve">National </w:t>
      </w:r>
      <w:r>
        <w:rPr>
          <w:rFonts w:ascii="Arial" w:hAnsi="Arial"/>
          <w:sz w:val="24"/>
        </w:rPr>
        <w:t xml:space="preserve">Food </w:t>
      </w:r>
      <w:r w:rsidR="00711D7B">
        <w:rPr>
          <w:rFonts w:ascii="Arial" w:hAnsi="Arial"/>
          <w:sz w:val="24"/>
        </w:rPr>
        <w:t xml:space="preserve">Chain </w:t>
      </w:r>
      <w:r>
        <w:rPr>
          <w:rFonts w:ascii="Arial" w:hAnsi="Arial"/>
          <w:sz w:val="24"/>
        </w:rPr>
        <w:t xml:space="preserve">Safety </w:t>
      </w:r>
      <w:r>
        <w:rPr>
          <w:rFonts w:ascii="Arial" w:hAnsi="Arial"/>
          <w:sz w:val="24"/>
        </w:rPr>
        <w:lastRenderedPageBreak/>
        <w:t xml:space="preserve">Office. The Chair stressed the need to complete the discussions in a timely manner. There were no additions to the agenda. </w:t>
      </w:r>
    </w:p>
    <w:p w:rsidR="001C5204" w:rsidRPr="006A2880" w:rsidRDefault="001C5204" w:rsidP="001C5204">
      <w:pPr>
        <w:rPr>
          <w:rFonts w:ascii="Arial" w:hAnsi="Arial"/>
          <w:sz w:val="24"/>
        </w:rPr>
      </w:pPr>
    </w:p>
    <w:p w:rsidR="001C5204" w:rsidRPr="006A2880" w:rsidRDefault="001C5204" w:rsidP="001C5204">
      <w:pPr>
        <w:rPr>
          <w:rFonts w:ascii="Arial" w:hAnsi="Arial"/>
          <w:b/>
          <w:sz w:val="24"/>
        </w:rPr>
      </w:pPr>
      <w:r w:rsidRPr="006A2880">
        <w:rPr>
          <w:rFonts w:ascii="Arial" w:hAnsi="Arial"/>
          <w:sz w:val="24"/>
        </w:rPr>
        <w:t>1.</w:t>
      </w:r>
      <w:r w:rsidRPr="006A2880">
        <w:rPr>
          <w:rFonts w:ascii="Arial" w:hAnsi="Arial"/>
          <w:sz w:val="24"/>
        </w:rPr>
        <w:tab/>
      </w:r>
      <w:r w:rsidRPr="006A2880">
        <w:rPr>
          <w:rFonts w:ascii="Arial" w:hAnsi="Arial"/>
          <w:b/>
          <w:sz w:val="24"/>
        </w:rPr>
        <w:t>Report of the Previous Meeting IAM-2</w:t>
      </w:r>
      <w:r w:rsidR="00DC4926">
        <w:rPr>
          <w:rFonts w:ascii="Arial" w:hAnsi="Arial"/>
          <w:b/>
          <w:sz w:val="24"/>
        </w:rPr>
        <w:t>7</w:t>
      </w:r>
      <w:r w:rsidRPr="006A2880">
        <w:rPr>
          <w:rFonts w:ascii="Arial" w:hAnsi="Arial"/>
          <w:b/>
          <w:sz w:val="24"/>
        </w:rPr>
        <w:t>, 201</w:t>
      </w:r>
      <w:r w:rsidR="00DC4926">
        <w:rPr>
          <w:rFonts w:ascii="Arial" w:hAnsi="Arial"/>
          <w:b/>
          <w:sz w:val="24"/>
        </w:rPr>
        <w:t>5</w:t>
      </w:r>
    </w:p>
    <w:p w:rsidR="001C5204" w:rsidRPr="006A2880" w:rsidRDefault="001C5204" w:rsidP="001C5204">
      <w:pPr>
        <w:jc w:val="both"/>
        <w:rPr>
          <w:rFonts w:ascii="Arial" w:hAnsi="Arial"/>
          <w:sz w:val="24"/>
        </w:rPr>
      </w:pPr>
    </w:p>
    <w:p w:rsidR="001C5204" w:rsidRPr="006A2880" w:rsidRDefault="001C5204" w:rsidP="001C5204">
      <w:pPr>
        <w:ind w:firstLine="720"/>
        <w:jc w:val="both"/>
        <w:rPr>
          <w:rFonts w:ascii="Arial" w:hAnsi="Arial"/>
          <w:sz w:val="24"/>
        </w:rPr>
      </w:pPr>
      <w:r>
        <w:rPr>
          <w:rFonts w:ascii="Arial" w:hAnsi="Arial"/>
          <w:sz w:val="24"/>
        </w:rPr>
        <w:t>There were no corrections to the report of the 2</w:t>
      </w:r>
      <w:r w:rsidR="00DC4926">
        <w:rPr>
          <w:rFonts w:ascii="Arial" w:hAnsi="Arial"/>
          <w:sz w:val="24"/>
        </w:rPr>
        <w:t>7</w:t>
      </w:r>
      <w:r w:rsidRPr="00ED666F">
        <w:rPr>
          <w:rFonts w:ascii="Arial" w:hAnsi="Arial"/>
          <w:sz w:val="24"/>
          <w:vertAlign w:val="superscript"/>
        </w:rPr>
        <w:t>th</w:t>
      </w:r>
      <w:r>
        <w:rPr>
          <w:rFonts w:ascii="Arial" w:hAnsi="Arial"/>
          <w:sz w:val="24"/>
        </w:rPr>
        <w:t xml:space="preserve"> meeting.</w:t>
      </w:r>
    </w:p>
    <w:p w:rsidR="001C5204" w:rsidRPr="006A2880" w:rsidRDefault="001C5204" w:rsidP="001C5204">
      <w:pPr>
        <w:jc w:val="both"/>
        <w:rPr>
          <w:rFonts w:ascii="Arial" w:hAnsi="Arial"/>
          <w:sz w:val="24"/>
        </w:rPr>
      </w:pPr>
    </w:p>
    <w:p w:rsidR="001C5204" w:rsidRPr="006A2880" w:rsidRDefault="001C5204" w:rsidP="001C5204">
      <w:pPr>
        <w:jc w:val="both"/>
        <w:rPr>
          <w:rFonts w:ascii="Arial" w:hAnsi="Arial"/>
          <w:b/>
          <w:sz w:val="24"/>
        </w:rPr>
      </w:pPr>
      <w:r w:rsidRPr="006A2880">
        <w:rPr>
          <w:rFonts w:ascii="Arial" w:hAnsi="Arial"/>
          <w:sz w:val="24"/>
        </w:rPr>
        <w:t>2.</w:t>
      </w:r>
      <w:r w:rsidRPr="006A2880">
        <w:rPr>
          <w:rFonts w:ascii="Arial" w:hAnsi="Arial"/>
          <w:sz w:val="24"/>
        </w:rPr>
        <w:tab/>
      </w:r>
      <w:r w:rsidRPr="006A2880">
        <w:rPr>
          <w:rFonts w:ascii="Arial" w:hAnsi="Arial"/>
          <w:b/>
          <w:sz w:val="24"/>
        </w:rPr>
        <w:t>Matters arising from the Previous Meeting not otherwise on the Agenda</w:t>
      </w:r>
    </w:p>
    <w:p w:rsidR="001C5204" w:rsidRDefault="001C5204" w:rsidP="001C5204">
      <w:pPr>
        <w:ind w:firstLine="720"/>
        <w:jc w:val="both"/>
        <w:rPr>
          <w:rFonts w:ascii="Arial" w:hAnsi="Arial"/>
          <w:sz w:val="24"/>
        </w:rPr>
      </w:pPr>
    </w:p>
    <w:p w:rsidR="00311886" w:rsidRDefault="00311886" w:rsidP="00311886">
      <w:pPr>
        <w:ind w:left="720"/>
        <w:jc w:val="both"/>
        <w:rPr>
          <w:rFonts w:ascii="Arial" w:hAnsi="Arial"/>
          <w:sz w:val="24"/>
        </w:rPr>
      </w:pPr>
      <w:r>
        <w:rPr>
          <w:rFonts w:ascii="Arial" w:hAnsi="Arial"/>
          <w:sz w:val="24"/>
        </w:rPr>
        <w:t xml:space="preserve">The Chair referred to the </w:t>
      </w:r>
      <w:proofErr w:type="spellStart"/>
      <w:r>
        <w:rPr>
          <w:rFonts w:ascii="Arial" w:hAnsi="Arial"/>
          <w:sz w:val="24"/>
        </w:rPr>
        <w:t>Eurachem</w:t>
      </w:r>
      <w:proofErr w:type="spellEnd"/>
      <w:r>
        <w:rPr>
          <w:rFonts w:ascii="Arial" w:hAnsi="Arial"/>
          <w:sz w:val="24"/>
        </w:rPr>
        <w:t xml:space="preserve"> Fitness-for-purpose Guide and asked for a review of activities. </w:t>
      </w:r>
      <w:proofErr w:type="spellStart"/>
      <w:r>
        <w:rPr>
          <w:rFonts w:ascii="Arial" w:hAnsi="Arial"/>
          <w:sz w:val="24"/>
        </w:rPr>
        <w:t>Eurachem</w:t>
      </w:r>
      <w:proofErr w:type="spellEnd"/>
      <w:r>
        <w:rPr>
          <w:rFonts w:ascii="Arial" w:hAnsi="Arial"/>
          <w:sz w:val="24"/>
        </w:rPr>
        <w:t xml:space="preserve"> responded with the suggestion that both explanatory notes and workshops may be developed to aid users. </w:t>
      </w:r>
    </w:p>
    <w:p w:rsidR="00311886" w:rsidRDefault="00311886" w:rsidP="001C5204">
      <w:pPr>
        <w:ind w:firstLine="720"/>
        <w:jc w:val="both"/>
        <w:rPr>
          <w:rFonts w:ascii="Arial" w:hAnsi="Arial"/>
          <w:sz w:val="24"/>
        </w:rPr>
      </w:pPr>
    </w:p>
    <w:p w:rsidR="001C5204" w:rsidRDefault="001C5204" w:rsidP="001C5204">
      <w:pPr>
        <w:ind w:firstLine="720"/>
        <w:jc w:val="both"/>
        <w:rPr>
          <w:rFonts w:ascii="Arial" w:hAnsi="Arial"/>
          <w:sz w:val="24"/>
        </w:rPr>
      </w:pPr>
      <w:r>
        <w:rPr>
          <w:rFonts w:ascii="Arial" w:hAnsi="Arial"/>
          <w:sz w:val="24"/>
        </w:rPr>
        <w:t>The agenda for the meeting was adopted as presented.</w:t>
      </w:r>
    </w:p>
    <w:p w:rsidR="001C5204" w:rsidRDefault="001C5204" w:rsidP="001C5204">
      <w:pPr>
        <w:ind w:left="720"/>
        <w:jc w:val="both"/>
        <w:rPr>
          <w:rFonts w:ascii="Arial" w:hAnsi="Arial"/>
          <w:sz w:val="24"/>
        </w:rPr>
      </w:pPr>
    </w:p>
    <w:p w:rsidR="001C5204" w:rsidRDefault="001C5204" w:rsidP="001C5204">
      <w:pPr>
        <w:rPr>
          <w:rFonts w:ascii="Arial" w:hAnsi="Arial"/>
          <w:b/>
          <w:sz w:val="24"/>
        </w:rPr>
      </w:pPr>
      <w:r>
        <w:rPr>
          <w:rFonts w:ascii="Arial" w:hAnsi="Arial"/>
          <w:sz w:val="24"/>
        </w:rPr>
        <w:t>3.</w:t>
      </w:r>
      <w:r>
        <w:rPr>
          <w:rFonts w:ascii="Arial" w:hAnsi="Arial"/>
          <w:sz w:val="24"/>
        </w:rPr>
        <w:tab/>
      </w:r>
      <w:r w:rsidR="00254492" w:rsidRPr="00254492">
        <w:rPr>
          <w:rFonts w:ascii="Arial" w:hAnsi="Arial"/>
          <w:b/>
          <w:sz w:val="24"/>
        </w:rPr>
        <w:t>Method Validation/Statistical Update Issues</w:t>
      </w:r>
    </w:p>
    <w:p w:rsidR="001C5204" w:rsidRDefault="001C5204" w:rsidP="001C5204">
      <w:pPr>
        <w:rPr>
          <w:rFonts w:ascii="Arial" w:hAnsi="Arial"/>
          <w:b/>
          <w:sz w:val="24"/>
        </w:rPr>
      </w:pPr>
    </w:p>
    <w:p w:rsidR="001C5204" w:rsidRPr="00101BA4" w:rsidRDefault="001C5204" w:rsidP="001C5204">
      <w:pPr>
        <w:tabs>
          <w:tab w:val="left" w:pos="709"/>
        </w:tabs>
        <w:ind w:left="709" w:hanging="709"/>
        <w:jc w:val="both"/>
        <w:rPr>
          <w:rFonts w:ascii="Arial" w:hAnsi="Arial"/>
          <w:b/>
          <w:sz w:val="24"/>
        </w:rPr>
      </w:pPr>
      <w:r>
        <w:rPr>
          <w:rFonts w:ascii="Arial" w:hAnsi="Arial"/>
          <w:sz w:val="24"/>
        </w:rPr>
        <w:tab/>
      </w:r>
      <w:r w:rsidR="00254492" w:rsidRPr="00254492">
        <w:rPr>
          <w:rFonts w:ascii="Arial" w:hAnsi="Arial"/>
          <w:b/>
          <w:sz w:val="24"/>
        </w:rPr>
        <w:t>AOAC Expert Review Panel Methods Progress – use of proficiency test data</w:t>
      </w:r>
    </w:p>
    <w:p w:rsidR="001C5204" w:rsidRPr="00311886" w:rsidRDefault="001C5204" w:rsidP="001C5204">
      <w:pPr>
        <w:tabs>
          <w:tab w:val="left" w:pos="709"/>
        </w:tabs>
        <w:ind w:left="709" w:hanging="709"/>
        <w:jc w:val="both"/>
        <w:rPr>
          <w:rFonts w:ascii="Arial" w:hAnsi="Arial"/>
          <w:sz w:val="24"/>
        </w:rPr>
      </w:pPr>
      <w:r>
        <w:rPr>
          <w:rFonts w:ascii="Arial" w:hAnsi="Arial"/>
          <w:sz w:val="24"/>
        </w:rPr>
        <w:tab/>
      </w:r>
      <w:r w:rsidRPr="00311886">
        <w:rPr>
          <w:rFonts w:ascii="Arial" w:hAnsi="Arial"/>
          <w:sz w:val="24"/>
        </w:rPr>
        <w:t xml:space="preserve">AOAC representatives </w:t>
      </w:r>
      <w:r w:rsidR="00311886">
        <w:rPr>
          <w:rFonts w:ascii="Arial" w:hAnsi="Arial"/>
          <w:sz w:val="24"/>
        </w:rPr>
        <w:t>shared in</w:t>
      </w:r>
      <w:r w:rsidR="005654A5">
        <w:rPr>
          <w:rFonts w:ascii="Arial" w:hAnsi="Arial"/>
          <w:sz w:val="24"/>
        </w:rPr>
        <w:t xml:space="preserve">formation on two pilot projects: Firstly AOAC has sourced 14 reference materials containing milk or soy proteins in both liquid and spray-dried powder format in sufficient quantities to develop a multi-round PT program. Each material has been qualified both by manufacture and by multi-lab study, hence PT data arising from the program could be used to develop Reproducibility values which could be compare with those from collaborative study, </w:t>
      </w:r>
      <w:r w:rsidR="00421FF3">
        <w:rPr>
          <w:rFonts w:ascii="Arial" w:hAnsi="Arial"/>
          <w:sz w:val="24"/>
        </w:rPr>
        <w:t xml:space="preserve">A second study will use data from a PT study on chondroitin </w:t>
      </w:r>
      <w:proofErr w:type="spellStart"/>
      <w:r w:rsidR="00421FF3">
        <w:rPr>
          <w:rFonts w:ascii="Arial" w:hAnsi="Arial"/>
          <w:sz w:val="24"/>
        </w:rPr>
        <w:t>sulfate</w:t>
      </w:r>
      <w:proofErr w:type="spellEnd"/>
      <w:r w:rsidR="00421FF3">
        <w:rPr>
          <w:rFonts w:ascii="Arial" w:hAnsi="Arial"/>
          <w:sz w:val="24"/>
        </w:rPr>
        <w:t xml:space="preserve"> to get Reproducibility data by statistical means. In both cases, data on the methods used will be collected and analysed, taking care to take into consideration that the method under trial was used.  </w:t>
      </w:r>
    </w:p>
    <w:p w:rsidR="001C5204" w:rsidRDefault="001C5204" w:rsidP="001C5204">
      <w:pPr>
        <w:tabs>
          <w:tab w:val="left" w:pos="709"/>
        </w:tabs>
        <w:ind w:left="709" w:hanging="709"/>
        <w:jc w:val="both"/>
        <w:rPr>
          <w:rFonts w:ascii="Arial" w:hAnsi="Arial"/>
          <w:sz w:val="24"/>
        </w:rPr>
      </w:pPr>
    </w:p>
    <w:p w:rsidR="001C5204" w:rsidRPr="00F21B77" w:rsidRDefault="001C5204" w:rsidP="001C5204">
      <w:pPr>
        <w:tabs>
          <w:tab w:val="left" w:pos="709"/>
        </w:tabs>
        <w:ind w:left="709" w:hanging="709"/>
        <w:jc w:val="both"/>
        <w:rPr>
          <w:rFonts w:ascii="Arial" w:hAnsi="Arial"/>
          <w:i/>
          <w:sz w:val="24"/>
        </w:rPr>
      </w:pPr>
      <w:r>
        <w:rPr>
          <w:rFonts w:ascii="Arial" w:hAnsi="Arial"/>
          <w:sz w:val="24"/>
        </w:rPr>
        <w:tab/>
      </w:r>
      <w:r>
        <w:rPr>
          <w:rFonts w:ascii="Arial" w:hAnsi="Arial"/>
          <w:i/>
          <w:sz w:val="24"/>
        </w:rPr>
        <w:t>Outcome: The IAM members noted positive progress in this field and looked forward to further information on the development of the AOAC procedures.</w:t>
      </w:r>
    </w:p>
    <w:p w:rsidR="001C5204" w:rsidRDefault="001C5204" w:rsidP="001C5204">
      <w:pPr>
        <w:tabs>
          <w:tab w:val="left" w:pos="709"/>
        </w:tabs>
        <w:ind w:left="709" w:hanging="709"/>
        <w:jc w:val="both"/>
        <w:rPr>
          <w:rFonts w:ascii="Arial" w:hAnsi="Arial"/>
          <w:sz w:val="24"/>
        </w:rPr>
      </w:pPr>
    </w:p>
    <w:p w:rsidR="00254492" w:rsidRDefault="001C5204" w:rsidP="00254492">
      <w:pPr>
        <w:tabs>
          <w:tab w:val="left" w:pos="709"/>
        </w:tabs>
        <w:autoSpaceDE w:val="0"/>
        <w:autoSpaceDN w:val="0"/>
        <w:adjustRightInd w:val="0"/>
        <w:ind w:left="709" w:hanging="709"/>
        <w:rPr>
          <w:rFonts w:ascii="Arial" w:hAnsi="Arial" w:cs="Arial"/>
          <w:b/>
          <w:bCs/>
          <w:sz w:val="24"/>
          <w:szCs w:val="24"/>
          <w:lang w:eastAsia="en-GB"/>
        </w:rPr>
      </w:pPr>
      <w:r>
        <w:rPr>
          <w:rFonts w:ascii="Arial" w:hAnsi="Arial" w:cs="Arial"/>
          <w:sz w:val="24"/>
          <w:szCs w:val="24"/>
        </w:rPr>
        <w:tab/>
      </w:r>
      <w:r w:rsidR="00254492" w:rsidRPr="00254492">
        <w:rPr>
          <w:rFonts w:ascii="Arial" w:hAnsi="Arial" w:cs="Arial"/>
          <w:b/>
          <w:bCs/>
          <w:sz w:val="24"/>
          <w:szCs w:val="24"/>
          <w:lang w:eastAsia="en-GB"/>
        </w:rPr>
        <w:t xml:space="preserve">Use of the </w:t>
      </w:r>
      <w:proofErr w:type="spellStart"/>
      <w:r w:rsidR="00254492" w:rsidRPr="00254492">
        <w:rPr>
          <w:rFonts w:ascii="Arial" w:hAnsi="Arial" w:cs="Arial"/>
          <w:b/>
          <w:bCs/>
          <w:sz w:val="24"/>
          <w:szCs w:val="24"/>
          <w:lang w:eastAsia="en-GB"/>
        </w:rPr>
        <w:t>HorRat</w:t>
      </w:r>
      <w:proofErr w:type="spellEnd"/>
      <w:r w:rsidR="00254492" w:rsidRPr="00254492">
        <w:rPr>
          <w:rFonts w:ascii="Arial" w:hAnsi="Arial" w:cs="Arial"/>
          <w:b/>
          <w:bCs/>
          <w:sz w:val="24"/>
          <w:szCs w:val="24"/>
          <w:lang w:eastAsia="en-GB"/>
        </w:rPr>
        <w:t xml:space="preserve"> Values: Proposal to add language to the Codex Procedural Manual – RE: Criteria Approach</w:t>
      </w:r>
    </w:p>
    <w:p w:rsidR="001C5204" w:rsidRPr="007B3418" w:rsidRDefault="001C5204" w:rsidP="003A2DED">
      <w:pPr>
        <w:tabs>
          <w:tab w:val="left" w:pos="709"/>
        </w:tabs>
        <w:autoSpaceDE w:val="0"/>
        <w:autoSpaceDN w:val="0"/>
        <w:adjustRightInd w:val="0"/>
        <w:ind w:left="709" w:hanging="709"/>
        <w:jc w:val="both"/>
        <w:rPr>
          <w:rFonts w:ascii="Arial" w:hAnsi="Arial" w:cs="Arial"/>
          <w:bCs/>
          <w:sz w:val="24"/>
          <w:szCs w:val="24"/>
          <w:lang w:eastAsia="en-GB"/>
        </w:rPr>
      </w:pPr>
      <w:r>
        <w:rPr>
          <w:rFonts w:ascii="Arial" w:hAnsi="Arial" w:cs="Arial"/>
          <w:bCs/>
          <w:sz w:val="24"/>
          <w:szCs w:val="24"/>
          <w:lang w:eastAsia="en-GB"/>
        </w:rPr>
        <w:tab/>
      </w:r>
      <w:r w:rsidR="00421FF3">
        <w:rPr>
          <w:rFonts w:ascii="Arial" w:hAnsi="Arial" w:cs="Arial"/>
          <w:bCs/>
          <w:sz w:val="24"/>
          <w:szCs w:val="24"/>
          <w:lang w:eastAsia="en-GB"/>
        </w:rPr>
        <w:t>Representatives from AOAC indicated that in the infant formula sector the SMPRs developed were much more stringent than the MLs and tolerances found in the Codex documentation</w:t>
      </w:r>
      <w:r w:rsidR="007B3418">
        <w:rPr>
          <w:rFonts w:ascii="Arial" w:hAnsi="Arial" w:cs="Arial"/>
          <w:bCs/>
          <w:sz w:val="24"/>
          <w:szCs w:val="24"/>
          <w:lang w:eastAsia="en-GB"/>
        </w:rPr>
        <w:t xml:space="preserve"> and predicted by the </w:t>
      </w:r>
      <w:proofErr w:type="spellStart"/>
      <w:r w:rsidR="007B3418">
        <w:rPr>
          <w:rFonts w:ascii="Arial" w:hAnsi="Arial" w:cs="Arial"/>
          <w:bCs/>
          <w:sz w:val="24"/>
          <w:szCs w:val="24"/>
          <w:lang w:eastAsia="en-GB"/>
        </w:rPr>
        <w:t>HorRat</w:t>
      </w:r>
      <w:proofErr w:type="spellEnd"/>
      <w:r w:rsidR="007B3418">
        <w:rPr>
          <w:rFonts w:ascii="Arial" w:hAnsi="Arial" w:cs="Arial"/>
          <w:bCs/>
          <w:sz w:val="24"/>
          <w:szCs w:val="24"/>
          <w:lang w:eastAsia="en-GB"/>
        </w:rPr>
        <w:t xml:space="preserve"> values</w:t>
      </w:r>
      <w:r w:rsidR="00421FF3">
        <w:rPr>
          <w:rFonts w:ascii="Arial" w:hAnsi="Arial" w:cs="Arial"/>
          <w:bCs/>
          <w:sz w:val="24"/>
          <w:szCs w:val="24"/>
          <w:lang w:eastAsia="en-GB"/>
        </w:rPr>
        <w:t xml:space="preserve">. </w:t>
      </w:r>
      <w:r w:rsidR="007B3418">
        <w:rPr>
          <w:rFonts w:ascii="Arial" w:hAnsi="Arial" w:cs="Arial"/>
          <w:bCs/>
          <w:sz w:val="24"/>
          <w:szCs w:val="24"/>
          <w:lang w:eastAsia="en-GB"/>
        </w:rPr>
        <w:t xml:space="preserve">The </w:t>
      </w:r>
      <w:proofErr w:type="gramStart"/>
      <w:r w:rsidR="007B3418">
        <w:rPr>
          <w:rFonts w:ascii="Arial" w:hAnsi="Arial" w:cs="Arial"/>
          <w:bCs/>
          <w:sz w:val="24"/>
          <w:szCs w:val="24"/>
          <w:lang w:eastAsia="en-GB"/>
        </w:rPr>
        <w:t>use of newer technologies with higher precision have</w:t>
      </w:r>
      <w:proofErr w:type="gramEnd"/>
      <w:r w:rsidR="007B3418">
        <w:rPr>
          <w:rFonts w:ascii="Arial" w:hAnsi="Arial" w:cs="Arial"/>
          <w:bCs/>
          <w:sz w:val="24"/>
          <w:szCs w:val="24"/>
          <w:lang w:eastAsia="en-GB"/>
        </w:rPr>
        <w:t xml:space="preserve"> been developed for application in this industry and thus exceed expectations from calculated </w:t>
      </w:r>
      <w:proofErr w:type="spellStart"/>
      <w:r w:rsidR="007B3418">
        <w:rPr>
          <w:rFonts w:ascii="Arial" w:hAnsi="Arial" w:cs="Arial"/>
          <w:bCs/>
          <w:sz w:val="24"/>
          <w:szCs w:val="24"/>
          <w:lang w:eastAsia="en-GB"/>
        </w:rPr>
        <w:t>HorRat</w:t>
      </w:r>
      <w:proofErr w:type="spellEnd"/>
      <w:r w:rsidR="007B3418">
        <w:rPr>
          <w:rFonts w:ascii="Arial" w:hAnsi="Arial" w:cs="Arial"/>
          <w:bCs/>
          <w:sz w:val="24"/>
          <w:szCs w:val="24"/>
          <w:lang w:eastAsia="en-GB"/>
        </w:rPr>
        <w:t xml:space="preserve"> values used in the Criteria Approach</w:t>
      </w:r>
      <w:r w:rsidR="007B3418" w:rsidRPr="007B3418">
        <w:rPr>
          <w:rFonts w:ascii="Arial" w:hAnsi="Arial" w:cs="Arial"/>
          <w:bCs/>
          <w:sz w:val="24"/>
          <w:szCs w:val="24"/>
          <w:lang w:eastAsia="en-GB"/>
        </w:rPr>
        <w:t xml:space="preserve">. In view of this development, </w:t>
      </w:r>
      <w:r w:rsidR="007B3418">
        <w:rPr>
          <w:rFonts w:ascii="Arial" w:hAnsi="Arial" w:cs="Arial"/>
          <w:bCs/>
          <w:sz w:val="24"/>
          <w:szCs w:val="24"/>
          <w:lang w:eastAsia="en-GB"/>
        </w:rPr>
        <w:t>participants discussed whether this issue should be reflected in the Codex Procedural Manual.</w:t>
      </w:r>
    </w:p>
    <w:p w:rsidR="001C5204" w:rsidRDefault="001C5204" w:rsidP="001C5204">
      <w:pPr>
        <w:tabs>
          <w:tab w:val="left" w:pos="709"/>
        </w:tabs>
        <w:autoSpaceDE w:val="0"/>
        <w:autoSpaceDN w:val="0"/>
        <w:adjustRightInd w:val="0"/>
        <w:ind w:left="709" w:hanging="709"/>
        <w:jc w:val="both"/>
        <w:rPr>
          <w:rFonts w:ascii="Arial" w:hAnsi="Arial" w:cs="Arial"/>
          <w:bCs/>
          <w:sz w:val="24"/>
          <w:szCs w:val="24"/>
          <w:lang w:eastAsia="en-GB"/>
        </w:rPr>
      </w:pPr>
    </w:p>
    <w:p w:rsidR="001C5204" w:rsidRDefault="001C5204" w:rsidP="001C5204">
      <w:pPr>
        <w:tabs>
          <w:tab w:val="left" w:pos="709"/>
        </w:tabs>
        <w:autoSpaceDE w:val="0"/>
        <w:autoSpaceDN w:val="0"/>
        <w:adjustRightInd w:val="0"/>
        <w:ind w:left="709" w:hanging="709"/>
        <w:jc w:val="both"/>
        <w:rPr>
          <w:rFonts w:ascii="Arial" w:hAnsi="Arial"/>
          <w:i/>
          <w:sz w:val="24"/>
        </w:rPr>
      </w:pPr>
      <w:r>
        <w:rPr>
          <w:rFonts w:ascii="Arial" w:hAnsi="Arial" w:cs="Arial"/>
          <w:bCs/>
          <w:sz w:val="24"/>
          <w:szCs w:val="24"/>
          <w:lang w:eastAsia="en-GB"/>
        </w:rPr>
        <w:tab/>
      </w:r>
      <w:r>
        <w:rPr>
          <w:rFonts w:ascii="Arial" w:hAnsi="Arial" w:cs="Arial"/>
          <w:bCs/>
          <w:i/>
          <w:sz w:val="24"/>
          <w:szCs w:val="24"/>
          <w:lang w:eastAsia="en-GB"/>
        </w:rPr>
        <w:t xml:space="preserve">Outcome: </w:t>
      </w:r>
      <w:r>
        <w:rPr>
          <w:rFonts w:ascii="Arial" w:hAnsi="Arial"/>
          <w:i/>
          <w:sz w:val="24"/>
        </w:rPr>
        <w:t xml:space="preserve">The IAM members </w:t>
      </w:r>
      <w:r w:rsidR="007B3418">
        <w:rPr>
          <w:rFonts w:ascii="Arial" w:hAnsi="Arial"/>
          <w:i/>
          <w:sz w:val="24"/>
        </w:rPr>
        <w:t>encouraged</w:t>
      </w:r>
      <w:r>
        <w:rPr>
          <w:rFonts w:ascii="Arial" w:hAnsi="Arial"/>
          <w:i/>
          <w:sz w:val="24"/>
        </w:rPr>
        <w:t xml:space="preserve"> AOAC </w:t>
      </w:r>
      <w:r w:rsidR="007B3418">
        <w:rPr>
          <w:rFonts w:ascii="Arial" w:hAnsi="Arial"/>
          <w:i/>
          <w:sz w:val="24"/>
        </w:rPr>
        <w:t>to produce a CRD reflecting this discussion for consideration by CCMAS.</w:t>
      </w:r>
    </w:p>
    <w:p w:rsidR="001C5204" w:rsidRDefault="001C5204" w:rsidP="001C5204">
      <w:pPr>
        <w:tabs>
          <w:tab w:val="left" w:pos="709"/>
        </w:tabs>
        <w:autoSpaceDE w:val="0"/>
        <w:autoSpaceDN w:val="0"/>
        <w:adjustRightInd w:val="0"/>
        <w:ind w:left="709" w:hanging="709"/>
        <w:rPr>
          <w:rFonts w:ascii="Arial" w:hAnsi="Arial"/>
          <w:sz w:val="24"/>
        </w:rPr>
      </w:pPr>
    </w:p>
    <w:p w:rsidR="001C5204" w:rsidRPr="00FD115E" w:rsidRDefault="001C5204" w:rsidP="001C5204">
      <w:pPr>
        <w:tabs>
          <w:tab w:val="left" w:pos="709"/>
        </w:tabs>
        <w:ind w:left="709" w:hanging="709"/>
        <w:jc w:val="both"/>
        <w:rPr>
          <w:rFonts w:ascii="Arial" w:hAnsi="Arial"/>
          <w:b/>
          <w:color w:val="000000"/>
          <w:sz w:val="24"/>
          <w:szCs w:val="24"/>
          <w:lang w:val="en-US"/>
        </w:rPr>
      </w:pPr>
      <w:r>
        <w:rPr>
          <w:rFonts w:ascii="Arial" w:hAnsi="Arial"/>
          <w:color w:val="000000"/>
          <w:sz w:val="24"/>
          <w:szCs w:val="24"/>
          <w:lang w:val="en-US"/>
        </w:rPr>
        <w:tab/>
      </w:r>
      <w:r w:rsidRPr="00FD115E">
        <w:rPr>
          <w:rFonts w:ascii="Arial" w:hAnsi="Arial"/>
          <w:b/>
          <w:color w:val="000000"/>
          <w:sz w:val="24"/>
          <w:szCs w:val="24"/>
          <w:lang w:val="en-US"/>
        </w:rPr>
        <w:t>International guidelines for the validation of qualitative methods – update</w:t>
      </w:r>
    </w:p>
    <w:p w:rsidR="001C5204" w:rsidRPr="003A2DED" w:rsidRDefault="001C5204" w:rsidP="001C5204">
      <w:pPr>
        <w:tabs>
          <w:tab w:val="left" w:pos="709"/>
        </w:tabs>
        <w:ind w:left="709" w:hanging="709"/>
        <w:jc w:val="both"/>
        <w:rPr>
          <w:rFonts w:ascii="Arial" w:hAnsi="Arial"/>
          <w:color w:val="000000"/>
          <w:sz w:val="24"/>
          <w:szCs w:val="24"/>
          <w:lang w:val="en-US"/>
        </w:rPr>
      </w:pPr>
      <w:r>
        <w:rPr>
          <w:rFonts w:ascii="Arial" w:hAnsi="Arial"/>
          <w:color w:val="000000"/>
          <w:sz w:val="24"/>
          <w:szCs w:val="24"/>
          <w:lang w:val="en-US"/>
        </w:rPr>
        <w:tab/>
      </w:r>
      <w:r w:rsidRPr="007B3418">
        <w:rPr>
          <w:rFonts w:ascii="Arial" w:hAnsi="Arial"/>
          <w:color w:val="000000"/>
          <w:sz w:val="24"/>
          <w:szCs w:val="24"/>
          <w:lang w:val="en-US"/>
        </w:rPr>
        <w:t>The IUPAC representative noted there were two applications for this approach, one where the test gives a yes/no answer (dipsticks) and one where there is a numerical cut-off.</w:t>
      </w:r>
      <w:r w:rsidR="00711D7B" w:rsidRPr="007B3418">
        <w:rPr>
          <w:rFonts w:ascii="Arial" w:hAnsi="Arial"/>
          <w:color w:val="000000"/>
          <w:sz w:val="24"/>
          <w:szCs w:val="24"/>
          <w:lang w:val="en-US"/>
        </w:rPr>
        <w:t>.</w:t>
      </w:r>
      <w:r w:rsidRPr="007B3418">
        <w:rPr>
          <w:rFonts w:ascii="Arial" w:hAnsi="Arial"/>
          <w:color w:val="000000"/>
          <w:sz w:val="24"/>
          <w:szCs w:val="24"/>
          <w:lang w:val="en-US"/>
        </w:rPr>
        <w:t>. A representative from AACCI noted that the AOAC had published the POD approach</w:t>
      </w:r>
      <w:r w:rsidR="003A2DED">
        <w:rPr>
          <w:rFonts w:ascii="Arial" w:hAnsi="Arial"/>
          <w:color w:val="000000"/>
          <w:sz w:val="24"/>
          <w:szCs w:val="24"/>
          <w:lang w:val="en-US"/>
        </w:rPr>
        <w:t xml:space="preserve"> </w:t>
      </w:r>
      <w:proofErr w:type="spellStart"/>
      <w:r w:rsidR="003A2DED">
        <w:rPr>
          <w:rFonts w:ascii="Arial" w:hAnsi="Arial"/>
          <w:color w:val="000000"/>
          <w:sz w:val="24"/>
          <w:szCs w:val="24"/>
          <w:lang w:val="en-US"/>
        </w:rPr>
        <w:t>nd</w:t>
      </w:r>
      <w:proofErr w:type="spellEnd"/>
      <w:r w:rsidR="003A2DED">
        <w:rPr>
          <w:rFonts w:ascii="Arial" w:hAnsi="Arial"/>
          <w:color w:val="000000"/>
          <w:sz w:val="24"/>
          <w:szCs w:val="24"/>
          <w:lang w:val="en-US"/>
        </w:rPr>
        <w:t xml:space="preserve"> went further to explain some basic differences between models</w:t>
      </w:r>
      <w:r w:rsidRPr="003A2DED">
        <w:rPr>
          <w:rFonts w:ascii="Arial" w:hAnsi="Arial"/>
          <w:color w:val="000000"/>
          <w:sz w:val="24"/>
          <w:szCs w:val="24"/>
          <w:lang w:val="en-US"/>
        </w:rPr>
        <w:t xml:space="preserve">.  A draft Technical Specification </w:t>
      </w:r>
      <w:r w:rsidR="003A2DED">
        <w:rPr>
          <w:rFonts w:ascii="Arial" w:hAnsi="Arial"/>
          <w:color w:val="000000"/>
          <w:sz w:val="24"/>
          <w:szCs w:val="24"/>
          <w:lang w:val="en-US"/>
        </w:rPr>
        <w:t xml:space="preserve">is under development by </w:t>
      </w:r>
      <w:r w:rsidRPr="003A2DED">
        <w:rPr>
          <w:rFonts w:ascii="Arial" w:hAnsi="Arial"/>
          <w:color w:val="000000"/>
          <w:sz w:val="24"/>
          <w:szCs w:val="24"/>
          <w:lang w:val="en-US"/>
        </w:rPr>
        <w:t>ISO/TC 34/SC 16</w:t>
      </w:r>
      <w:r w:rsidR="003A2DED">
        <w:rPr>
          <w:rFonts w:ascii="Arial" w:hAnsi="Arial"/>
          <w:color w:val="000000"/>
          <w:sz w:val="24"/>
          <w:szCs w:val="24"/>
          <w:lang w:val="en-US"/>
        </w:rPr>
        <w:t>/WG 5</w:t>
      </w:r>
      <w:r w:rsidRPr="003A2DED">
        <w:rPr>
          <w:rFonts w:ascii="Arial" w:hAnsi="Arial"/>
          <w:color w:val="000000"/>
          <w:sz w:val="24"/>
          <w:szCs w:val="24"/>
          <w:lang w:val="en-US"/>
        </w:rPr>
        <w:t xml:space="preserve"> </w:t>
      </w:r>
      <w:r w:rsidR="003A2DED">
        <w:rPr>
          <w:rFonts w:ascii="Arial" w:hAnsi="Arial"/>
          <w:color w:val="000000"/>
          <w:sz w:val="24"/>
          <w:szCs w:val="24"/>
          <w:lang w:val="en-US"/>
        </w:rPr>
        <w:t>containing</w:t>
      </w:r>
      <w:r w:rsidRPr="003A2DED">
        <w:rPr>
          <w:rFonts w:ascii="Arial" w:hAnsi="Arial"/>
          <w:color w:val="000000"/>
          <w:sz w:val="24"/>
          <w:szCs w:val="24"/>
          <w:lang w:val="en-US"/>
        </w:rPr>
        <w:t xml:space="preserve"> </w:t>
      </w:r>
      <w:r w:rsidR="003A2DED">
        <w:rPr>
          <w:rFonts w:ascii="Arial" w:hAnsi="Arial"/>
          <w:color w:val="000000"/>
          <w:sz w:val="24"/>
          <w:szCs w:val="24"/>
          <w:lang w:val="en-US"/>
        </w:rPr>
        <w:t xml:space="preserve">a number of </w:t>
      </w:r>
      <w:r w:rsidRPr="003A2DED">
        <w:rPr>
          <w:rFonts w:ascii="Arial" w:hAnsi="Arial"/>
          <w:color w:val="000000"/>
          <w:sz w:val="24"/>
          <w:szCs w:val="24"/>
          <w:lang w:val="en-US"/>
        </w:rPr>
        <w:t>model approaches</w:t>
      </w:r>
      <w:r w:rsidR="003A2DED">
        <w:rPr>
          <w:rFonts w:ascii="Arial" w:hAnsi="Arial"/>
          <w:color w:val="000000"/>
          <w:sz w:val="24"/>
          <w:szCs w:val="24"/>
          <w:lang w:val="en-US"/>
        </w:rPr>
        <w:t xml:space="preserve"> and examples, since agreement cannot be reached among the approaches suggested</w:t>
      </w:r>
      <w:r w:rsidRPr="003A2DED">
        <w:rPr>
          <w:rFonts w:ascii="Arial" w:hAnsi="Arial"/>
          <w:color w:val="000000"/>
          <w:sz w:val="24"/>
          <w:szCs w:val="24"/>
          <w:lang w:val="en-US"/>
        </w:rPr>
        <w:t xml:space="preserve">. ISO/TC 69 </w:t>
      </w:r>
      <w:r w:rsidR="003A2DED">
        <w:rPr>
          <w:rFonts w:ascii="Arial" w:hAnsi="Arial"/>
          <w:color w:val="000000"/>
          <w:sz w:val="24"/>
          <w:szCs w:val="24"/>
          <w:lang w:val="en-US"/>
        </w:rPr>
        <w:t>has made little progress in the development of</w:t>
      </w:r>
      <w:r w:rsidRPr="003A2DED">
        <w:rPr>
          <w:rFonts w:ascii="Arial" w:hAnsi="Arial"/>
          <w:color w:val="000000"/>
          <w:sz w:val="24"/>
          <w:szCs w:val="24"/>
          <w:lang w:val="en-US"/>
        </w:rPr>
        <w:t xml:space="preserve"> a general background document on qualitative methods.</w:t>
      </w:r>
      <w:r w:rsidR="003A2DED">
        <w:rPr>
          <w:rFonts w:ascii="Arial" w:hAnsi="Arial"/>
          <w:color w:val="000000"/>
          <w:sz w:val="24"/>
          <w:szCs w:val="24"/>
          <w:lang w:val="en-US"/>
        </w:rPr>
        <w:t xml:space="preserve"> A </w:t>
      </w:r>
      <w:proofErr w:type="spellStart"/>
      <w:r w:rsidR="003A2DED">
        <w:rPr>
          <w:rFonts w:ascii="Arial" w:hAnsi="Arial"/>
          <w:color w:val="000000"/>
          <w:sz w:val="24"/>
          <w:szCs w:val="24"/>
          <w:lang w:val="en-US"/>
        </w:rPr>
        <w:t>Eurachem</w:t>
      </w:r>
      <w:proofErr w:type="spellEnd"/>
      <w:r w:rsidR="003A2DED">
        <w:rPr>
          <w:rFonts w:ascii="Arial" w:hAnsi="Arial"/>
          <w:color w:val="000000"/>
          <w:sz w:val="24"/>
          <w:szCs w:val="24"/>
          <w:lang w:val="en-US"/>
        </w:rPr>
        <w:t xml:space="preserve"> document on stating uncertainties in qualitative analysis is in development but may not provide much guidance for validation of these types of methods. </w:t>
      </w:r>
    </w:p>
    <w:p w:rsidR="001C5204" w:rsidRDefault="001C5204" w:rsidP="001C5204">
      <w:pPr>
        <w:tabs>
          <w:tab w:val="left" w:pos="709"/>
        </w:tabs>
        <w:ind w:left="709" w:hanging="709"/>
        <w:jc w:val="both"/>
        <w:rPr>
          <w:rFonts w:ascii="Arial" w:hAnsi="Arial"/>
          <w:color w:val="000000"/>
          <w:sz w:val="24"/>
          <w:szCs w:val="24"/>
          <w:lang w:val="en-US"/>
        </w:rPr>
      </w:pPr>
    </w:p>
    <w:p w:rsidR="001C5204" w:rsidRDefault="001C5204" w:rsidP="001C5204">
      <w:pPr>
        <w:tabs>
          <w:tab w:val="left" w:pos="709"/>
        </w:tabs>
        <w:ind w:left="709" w:hanging="709"/>
        <w:jc w:val="both"/>
        <w:rPr>
          <w:rFonts w:ascii="Arial" w:hAnsi="Arial"/>
          <w:i/>
          <w:color w:val="000000"/>
          <w:sz w:val="24"/>
          <w:szCs w:val="24"/>
          <w:lang w:val="en-US"/>
        </w:rPr>
      </w:pPr>
      <w:r>
        <w:rPr>
          <w:rFonts w:ascii="Arial" w:hAnsi="Arial"/>
          <w:color w:val="000000"/>
          <w:sz w:val="24"/>
          <w:szCs w:val="24"/>
          <w:lang w:val="en-US"/>
        </w:rPr>
        <w:tab/>
      </w:r>
      <w:r>
        <w:rPr>
          <w:rFonts w:ascii="Arial" w:hAnsi="Arial"/>
          <w:i/>
          <w:color w:val="000000"/>
          <w:sz w:val="24"/>
          <w:szCs w:val="24"/>
          <w:lang w:val="en-US"/>
        </w:rPr>
        <w:t>Outcome: The IAM members will be informed on further progress on this item.</w:t>
      </w:r>
    </w:p>
    <w:p w:rsidR="001C5204" w:rsidRPr="00E52E28" w:rsidRDefault="001C5204" w:rsidP="001C5204">
      <w:pPr>
        <w:tabs>
          <w:tab w:val="left" w:pos="709"/>
        </w:tabs>
        <w:jc w:val="both"/>
        <w:rPr>
          <w:rFonts w:ascii="Arial" w:hAnsi="Arial"/>
          <w:sz w:val="24"/>
        </w:rPr>
      </w:pPr>
    </w:p>
    <w:p w:rsidR="001C5204" w:rsidRDefault="001C5204" w:rsidP="001C5204">
      <w:pPr>
        <w:jc w:val="both"/>
        <w:rPr>
          <w:rFonts w:ascii="Arial" w:hAnsi="Arial"/>
          <w:sz w:val="24"/>
        </w:rPr>
      </w:pPr>
      <w:r>
        <w:rPr>
          <w:rFonts w:ascii="Arial" w:hAnsi="Arial"/>
          <w:sz w:val="24"/>
        </w:rPr>
        <w:t xml:space="preserve">4. </w:t>
      </w:r>
      <w:r>
        <w:rPr>
          <w:rFonts w:ascii="Arial" w:hAnsi="Arial"/>
          <w:sz w:val="24"/>
        </w:rPr>
        <w:tab/>
      </w:r>
      <w:r>
        <w:rPr>
          <w:rFonts w:ascii="Arial" w:hAnsi="Arial"/>
          <w:b/>
          <w:sz w:val="24"/>
        </w:rPr>
        <w:t>Revision of ISO 5725</w:t>
      </w:r>
    </w:p>
    <w:p w:rsidR="001C5204" w:rsidRPr="00160737" w:rsidRDefault="006A2CF3" w:rsidP="001C5204">
      <w:pPr>
        <w:ind w:left="720"/>
        <w:jc w:val="both"/>
        <w:rPr>
          <w:rFonts w:ascii="Arial" w:hAnsi="Arial"/>
          <w:sz w:val="24"/>
        </w:rPr>
      </w:pPr>
      <w:r>
        <w:rPr>
          <w:rFonts w:ascii="Arial" w:hAnsi="Arial"/>
          <w:sz w:val="24"/>
        </w:rPr>
        <w:t xml:space="preserve">Following the proposal </w:t>
      </w:r>
      <w:r w:rsidR="001C5204" w:rsidRPr="006A2CF3">
        <w:rPr>
          <w:rFonts w:ascii="Arial" w:hAnsi="Arial"/>
          <w:sz w:val="24"/>
        </w:rPr>
        <w:t>to revise the existing standard part-by-part</w:t>
      </w:r>
      <w:r>
        <w:rPr>
          <w:rFonts w:ascii="Arial" w:hAnsi="Arial"/>
          <w:sz w:val="24"/>
        </w:rPr>
        <w:t xml:space="preserve"> a revision of Part 5 is in preparation and </w:t>
      </w:r>
      <w:r w:rsidR="002F5750">
        <w:rPr>
          <w:rFonts w:ascii="Arial" w:hAnsi="Arial"/>
          <w:sz w:val="24"/>
        </w:rPr>
        <w:t>may be available during 2016. Parts 1 &amp; 2, most commonly used in the food sector, are not expected to change significantly during the revision process</w:t>
      </w:r>
      <w:r w:rsidR="002F5750" w:rsidRPr="00160737">
        <w:rPr>
          <w:rFonts w:ascii="Arial" w:hAnsi="Arial"/>
          <w:sz w:val="24"/>
        </w:rPr>
        <w:t xml:space="preserve">. </w:t>
      </w:r>
      <w:r w:rsidRPr="00160737">
        <w:rPr>
          <w:rFonts w:ascii="Arial" w:hAnsi="Arial"/>
          <w:sz w:val="24"/>
        </w:rPr>
        <w:t xml:space="preserve"> </w:t>
      </w:r>
      <w:r w:rsidR="00160737" w:rsidRPr="00160737">
        <w:rPr>
          <w:rFonts w:ascii="Arial" w:hAnsi="Arial"/>
          <w:sz w:val="24"/>
        </w:rPr>
        <w:t>It is envisaged that Part 3 will contain experimental designs.</w:t>
      </w:r>
    </w:p>
    <w:p w:rsidR="001C5204" w:rsidRDefault="00160737" w:rsidP="001C5204">
      <w:pPr>
        <w:jc w:val="both"/>
        <w:rPr>
          <w:rFonts w:ascii="Arial" w:hAnsi="Arial"/>
          <w:sz w:val="24"/>
        </w:rPr>
      </w:pPr>
      <w:r>
        <w:rPr>
          <w:rFonts w:ascii="Arial" w:hAnsi="Arial"/>
          <w:sz w:val="24"/>
        </w:rPr>
        <w:tab/>
      </w:r>
    </w:p>
    <w:p w:rsidR="00160737" w:rsidRDefault="00160737" w:rsidP="001C5204">
      <w:pPr>
        <w:jc w:val="both"/>
        <w:rPr>
          <w:rFonts w:ascii="Arial" w:hAnsi="Arial"/>
          <w:sz w:val="24"/>
        </w:rPr>
      </w:pPr>
      <w:r>
        <w:rPr>
          <w:rFonts w:ascii="Arial" w:hAnsi="Arial"/>
          <w:sz w:val="24"/>
        </w:rPr>
        <w:tab/>
      </w:r>
      <w:r>
        <w:rPr>
          <w:rFonts w:ascii="Arial" w:hAnsi="Arial"/>
          <w:i/>
          <w:color w:val="000000"/>
          <w:sz w:val="24"/>
          <w:szCs w:val="24"/>
          <w:lang w:val="en-US"/>
        </w:rPr>
        <w:t>Outcome: The IAM members will be informed on further progress on this item.</w:t>
      </w:r>
    </w:p>
    <w:p w:rsidR="001C5204" w:rsidRDefault="001C5204" w:rsidP="001C5204">
      <w:pPr>
        <w:jc w:val="both"/>
        <w:rPr>
          <w:rFonts w:ascii="Arial" w:hAnsi="Arial"/>
          <w:sz w:val="24"/>
        </w:rPr>
      </w:pPr>
    </w:p>
    <w:p w:rsidR="001C5204" w:rsidRDefault="001C5204" w:rsidP="001C5204">
      <w:pPr>
        <w:ind w:left="720" w:hanging="720"/>
        <w:jc w:val="both"/>
        <w:rPr>
          <w:rFonts w:ascii="Arial" w:hAnsi="Arial"/>
          <w:b/>
          <w:sz w:val="24"/>
        </w:rPr>
      </w:pPr>
      <w:r>
        <w:rPr>
          <w:rFonts w:ascii="Arial" w:hAnsi="Arial"/>
          <w:sz w:val="24"/>
        </w:rPr>
        <w:t>5.</w:t>
      </w:r>
      <w:r>
        <w:rPr>
          <w:rFonts w:ascii="Arial" w:hAnsi="Arial"/>
          <w:sz w:val="24"/>
        </w:rPr>
        <w:tab/>
      </w:r>
      <w:r w:rsidRPr="008A7008">
        <w:rPr>
          <w:rFonts w:ascii="Arial" w:hAnsi="Arial"/>
          <w:b/>
          <w:sz w:val="24"/>
        </w:rPr>
        <w:t>CCMAS papers</w:t>
      </w:r>
    </w:p>
    <w:p w:rsidR="001C5204" w:rsidRDefault="001C5204" w:rsidP="001C5204">
      <w:pPr>
        <w:ind w:left="720" w:hanging="720"/>
        <w:jc w:val="both"/>
        <w:rPr>
          <w:rFonts w:ascii="Arial" w:hAnsi="Arial"/>
          <w:b/>
          <w:sz w:val="24"/>
        </w:rPr>
      </w:pPr>
    </w:p>
    <w:p w:rsidR="001C5204" w:rsidRDefault="001C5204" w:rsidP="000E68C0">
      <w:pPr>
        <w:numPr>
          <w:ilvl w:val="0"/>
          <w:numId w:val="1"/>
        </w:numPr>
        <w:jc w:val="both"/>
        <w:rPr>
          <w:rFonts w:ascii="Arial" w:eastAsia="Times" w:hAnsi="Arial" w:cs="Arial"/>
          <w:b/>
          <w:color w:val="000000"/>
          <w:sz w:val="24"/>
          <w:szCs w:val="24"/>
          <w:lang w:val="en-US"/>
        </w:rPr>
      </w:pPr>
      <w:r>
        <w:rPr>
          <w:rFonts w:ascii="Arial" w:eastAsia="Times" w:hAnsi="Arial" w:cs="Arial"/>
          <w:b/>
          <w:color w:val="000000"/>
          <w:sz w:val="24"/>
          <w:szCs w:val="24"/>
          <w:lang w:val="en-US"/>
        </w:rPr>
        <w:t xml:space="preserve">CX/MAS </w:t>
      </w:r>
      <w:r w:rsidR="00160737">
        <w:rPr>
          <w:rFonts w:ascii="Arial" w:eastAsia="Times" w:hAnsi="Arial" w:cs="Arial"/>
          <w:b/>
          <w:color w:val="000000"/>
          <w:sz w:val="24"/>
          <w:szCs w:val="24"/>
          <w:lang w:val="en-US"/>
        </w:rPr>
        <w:t>16/37</w:t>
      </w:r>
      <w:r>
        <w:rPr>
          <w:rFonts w:ascii="Arial" w:eastAsia="Times" w:hAnsi="Arial" w:cs="Arial"/>
          <w:b/>
          <w:color w:val="000000"/>
          <w:sz w:val="24"/>
          <w:szCs w:val="24"/>
          <w:lang w:val="en-US"/>
        </w:rPr>
        <w:t>/2 - Matters arising from Codex committees</w:t>
      </w:r>
    </w:p>
    <w:p w:rsidR="001C5204" w:rsidRDefault="001C5204" w:rsidP="001C5204">
      <w:pPr>
        <w:ind w:left="720" w:hanging="720"/>
        <w:jc w:val="both"/>
        <w:rPr>
          <w:rFonts w:ascii="Arial" w:eastAsia="Times" w:hAnsi="Arial" w:cs="Arial"/>
          <w:b/>
          <w:color w:val="000000"/>
          <w:sz w:val="24"/>
          <w:szCs w:val="24"/>
          <w:lang w:val="en-US"/>
        </w:rPr>
      </w:pPr>
      <w:r>
        <w:rPr>
          <w:rFonts w:ascii="Arial" w:eastAsia="Times" w:hAnsi="Arial" w:cs="Arial"/>
          <w:b/>
          <w:color w:val="000000"/>
          <w:sz w:val="24"/>
          <w:szCs w:val="24"/>
          <w:lang w:val="en-US"/>
        </w:rPr>
        <w:tab/>
      </w:r>
    </w:p>
    <w:p w:rsidR="001C5204" w:rsidRDefault="00160737" w:rsidP="001C5204">
      <w:pPr>
        <w:ind w:left="720"/>
        <w:jc w:val="both"/>
        <w:rPr>
          <w:rFonts w:ascii="Arial" w:eastAsia="Times" w:hAnsi="Arial" w:cs="Arial"/>
          <w:b/>
          <w:color w:val="000000"/>
          <w:sz w:val="24"/>
          <w:szCs w:val="24"/>
          <w:lang w:val="en-US"/>
        </w:rPr>
      </w:pPr>
      <w:r>
        <w:rPr>
          <w:rFonts w:ascii="Arial" w:eastAsia="Times" w:hAnsi="Arial" w:cs="Arial"/>
          <w:b/>
          <w:color w:val="000000"/>
          <w:sz w:val="24"/>
          <w:szCs w:val="24"/>
          <w:lang w:val="en-US"/>
        </w:rPr>
        <w:t>Comparison of methods for gluten</w:t>
      </w:r>
    </w:p>
    <w:p w:rsidR="00160737" w:rsidRDefault="00160737" w:rsidP="001C5204">
      <w:pPr>
        <w:ind w:left="720"/>
        <w:jc w:val="both"/>
        <w:rPr>
          <w:rFonts w:ascii="Arial" w:eastAsia="Times" w:hAnsi="Arial" w:cs="Arial"/>
          <w:color w:val="000000"/>
          <w:sz w:val="24"/>
          <w:szCs w:val="24"/>
          <w:lang w:val="en-US"/>
        </w:rPr>
      </w:pPr>
      <w:r>
        <w:rPr>
          <w:rFonts w:ascii="Arial" w:eastAsia="Times" w:hAnsi="Arial" w:cs="Arial"/>
          <w:color w:val="000000"/>
          <w:sz w:val="24"/>
          <w:szCs w:val="24"/>
          <w:lang w:val="en-US"/>
        </w:rPr>
        <w:t>Participants noted that both R5 and G12 were in use to detect gluten in food products. Both methods have been validated and adopted by AACCI</w:t>
      </w:r>
      <w:r w:rsidR="00E2607E">
        <w:rPr>
          <w:rStyle w:val="FootnoteReference"/>
          <w:rFonts w:ascii="Arial" w:eastAsia="Times" w:hAnsi="Arial" w:cs="Arial"/>
          <w:color w:val="000000"/>
          <w:sz w:val="24"/>
          <w:szCs w:val="24"/>
          <w:lang w:val="en-US"/>
        </w:rPr>
        <w:footnoteReference w:id="1"/>
      </w:r>
      <w:r>
        <w:rPr>
          <w:rFonts w:ascii="Arial" w:eastAsia="Times" w:hAnsi="Arial" w:cs="Arial"/>
          <w:color w:val="000000"/>
          <w:sz w:val="24"/>
          <w:szCs w:val="24"/>
          <w:lang w:val="en-US"/>
        </w:rPr>
        <w:t xml:space="preserve"> with limited scopes based on the range of reference materials and matrices tested. It was not considered feasible for further validation to be performed without this being undertaken by the manufacturers of the test kits. Furthermore, the addition of </w:t>
      </w:r>
      <w:r w:rsidR="00E2607E">
        <w:rPr>
          <w:rFonts w:ascii="Arial" w:eastAsia="Times" w:hAnsi="Arial" w:cs="Arial"/>
          <w:color w:val="000000"/>
          <w:sz w:val="24"/>
          <w:szCs w:val="24"/>
          <w:lang w:val="en-US"/>
        </w:rPr>
        <w:t xml:space="preserve">further matrices and mixed matrices to the scope of application of the tests might be best carried out by the end-users of the tests where these products occur. </w:t>
      </w:r>
      <w:r w:rsidR="000E68C0">
        <w:rPr>
          <w:rFonts w:ascii="Arial" w:eastAsia="Times" w:hAnsi="Arial" w:cs="Arial"/>
          <w:color w:val="000000"/>
          <w:sz w:val="24"/>
          <w:szCs w:val="24"/>
          <w:lang w:val="en-US"/>
        </w:rPr>
        <w:t xml:space="preserve">IAM members indicated that an appropriate place to remind users of these matrix restrictions may be in section 5.2 of the appropriate standard. </w:t>
      </w:r>
    </w:p>
    <w:p w:rsidR="000E68C0" w:rsidRDefault="000E68C0" w:rsidP="001C5204">
      <w:pPr>
        <w:ind w:left="720"/>
        <w:jc w:val="both"/>
        <w:rPr>
          <w:rFonts w:ascii="Arial" w:eastAsia="Times" w:hAnsi="Arial" w:cs="Arial"/>
          <w:color w:val="000000"/>
          <w:sz w:val="24"/>
          <w:szCs w:val="24"/>
          <w:lang w:val="en-US"/>
        </w:rPr>
      </w:pPr>
    </w:p>
    <w:p w:rsidR="000E68C0" w:rsidRDefault="000E68C0" w:rsidP="001C5204">
      <w:pPr>
        <w:ind w:left="720"/>
        <w:jc w:val="both"/>
        <w:rPr>
          <w:rFonts w:ascii="Arial" w:eastAsia="Times" w:hAnsi="Arial" w:cs="Arial"/>
          <w:b/>
          <w:color w:val="000000"/>
          <w:sz w:val="24"/>
          <w:szCs w:val="24"/>
          <w:lang w:val="en-US"/>
        </w:rPr>
      </w:pPr>
      <w:r>
        <w:rPr>
          <w:rFonts w:ascii="Arial" w:eastAsia="Times" w:hAnsi="Arial" w:cs="Arial"/>
          <w:b/>
          <w:color w:val="000000"/>
          <w:sz w:val="24"/>
          <w:szCs w:val="24"/>
          <w:lang w:val="en-US"/>
        </w:rPr>
        <w:t>Nitrogen conversion factors (NCF)</w:t>
      </w:r>
    </w:p>
    <w:p w:rsidR="000E68C0" w:rsidRPr="000E68C0" w:rsidRDefault="000E68C0" w:rsidP="001C5204">
      <w:pPr>
        <w:ind w:left="720"/>
        <w:jc w:val="both"/>
        <w:rPr>
          <w:rFonts w:ascii="Arial" w:hAnsi="Arial" w:cs="Arial"/>
          <w:strike/>
          <w:sz w:val="24"/>
          <w:szCs w:val="24"/>
        </w:rPr>
      </w:pPr>
      <w:r>
        <w:rPr>
          <w:rFonts w:ascii="Arial" w:eastAsia="Times" w:hAnsi="Arial" w:cs="Arial"/>
          <w:color w:val="000000"/>
          <w:sz w:val="24"/>
          <w:szCs w:val="24"/>
          <w:lang w:val="en-US"/>
        </w:rPr>
        <w:t>IAM members declined to discuss this item, having previously made submissions to CCMAS in CRDs.</w:t>
      </w:r>
    </w:p>
    <w:p w:rsidR="001C5204" w:rsidRDefault="001C5204" w:rsidP="001C5204">
      <w:pPr>
        <w:ind w:left="720" w:hanging="720"/>
        <w:jc w:val="both"/>
        <w:rPr>
          <w:rFonts w:ascii="Arial" w:eastAsia="Times" w:hAnsi="Arial" w:cs="Arial"/>
          <w:color w:val="000000"/>
          <w:sz w:val="24"/>
          <w:szCs w:val="24"/>
          <w:lang w:val="en-US"/>
        </w:rPr>
      </w:pPr>
    </w:p>
    <w:p w:rsidR="001C5204" w:rsidRDefault="000E68C0" w:rsidP="000E68C0">
      <w:pPr>
        <w:numPr>
          <w:ilvl w:val="0"/>
          <w:numId w:val="1"/>
        </w:numPr>
        <w:jc w:val="both"/>
        <w:rPr>
          <w:rFonts w:ascii="Arial" w:eastAsia="Times" w:hAnsi="Arial" w:cs="Arial"/>
          <w:b/>
          <w:color w:val="000000"/>
          <w:sz w:val="24"/>
          <w:szCs w:val="24"/>
          <w:lang w:val="en-US"/>
        </w:rPr>
      </w:pPr>
      <w:r w:rsidRPr="000E68C0">
        <w:rPr>
          <w:rFonts w:ascii="Arial" w:eastAsia="Times" w:hAnsi="Arial" w:cs="Arial"/>
          <w:b/>
          <w:color w:val="000000"/>
          <w:sz w:val="24"/>
          <w:szCs w:val="24"/>
          <w:lang w:val="en-US"/>
        </w:rPr>
        <w:t>CX/MAS 16/37/3 - Endorsement of Methods of Analysis Provisions in Codex Standards</w:t>
      </w:r>
    </w:p>
    <w:p w:rsidR="000E68C0" w:rsidRPr="000E68C0" w:rsidRDefault="000E68C0" w:rsidP="00E2607E">
      <w:pPr>
        <w:ind w:left="720" w:hanging="720"/>
        <w:jc w:val="both"/>
        <w:rPr>
          <w:rFonts w:ascii="Arial" w:eastAsia="Times" w:hAnsi="Arial" w:cs="Arial"/>
          <w:color w:val="000000"/>
          <w:sz w:val="24"/>
          <w:szCs w:val="24"/>
          <w:lang w:val="en-US"/>
        </w:rPr>
      </w:pPr>
      <w:r>
        <w:rPr>
          <w:rFonts w:ascii="Arial" w:eastAsia="Times" w:hAnsi="Arial" w:cs="Arial"/>
          <w:b/>
          <w:color w:val="000000"/>
          <w:sz w:val="24"/>
          <w:szCs w:val="24"/>
          <w:lang w:val="en-US"/>
        </w:rPr>
        <w:tab/>
      </w:r>
      <w:r w:rsidRPr="000E68C0">
        <w:rPr>
          <w:rFonts w:ascii="Arial" w:eastAsia="Times" w:hAnsi="Arial" w:cs="Arial"/>
          <w:color w:val="000000"/>
          <w:sz w:val="24"/>
          <w:szCs w:val="24"/>
          <w:lang w:val="en-US"/>
        </w:rPr>
        <w:t>IAM members expressed no concerns on information contained in this document.</w:t>
      </w:r>
    </w:p>
    <w:p w:rsidR="000E68C0" w:rsidRDefault="001C5204" w:rsidP="001C5204">
      <w:pPr>
        <w:ind w:left="720" w:hanging="720"/>
        <w:jc w:val="both"/>
        <w:rPr>
          <w:rFonts w:ascii="Arial" w:eastAsia="Times" w:hAnsi="Arial" w:cs="Arial"/>
          <w:color w:val="000000"/>
          <w:sz w:val="24"/>
          <w:szCs w:val="24"/>
          <w:lang w:val="en-US"/>
        </w:rPr>
      </w:pPr>
      <w:r>
        <w:rPr>
          <w:rFonts w:ascii="Arial" w:eastAsia="Times" w:hAnsi="Arial" w:cs="Arial"/>
          <w:color w:val="000000"/>
          <w:sz w:val="24"/>
          <w:szCs w:val="24"/>
          <w:lang w:val="en-US"/>
        </w:rPr>
        <w:tab/>
      </w:r>
    </w:p>
    <w:p w:rsidR="000E68C0" w:rsidRDefault="000E68C0" w:rsidP="002E42AC">
      <w:pPr>
        <w:numPr>
          <w:ilvl w:val="0"/>
          <w:numId w:val="1"/>
        </w:numPr>
        <w:jc w:val="both"/>
        <w:rPr>
          <w:rFonts w:ascii="Arial" w:eastAsia="Times" w:hAnsi="Arial" w:cs="Arial"/>
          <w:b/>
          <w:color w:val="000000"/>
          <w:sz w:val="24"/>
          <w:szCs w:val="24"/>
          <w:lang w:val="en-US"/>
        </w:rPr>
      </w:pPr>
      <w:r w:rsidRPr="000E68C0">
        <w:rPr>
          <w:rFonts w:ascii="Arial" w:eastAsia="Times" w:hAnsi="Arial" w:cs="Arial"/>
          <w:b/>
          <w:color w:val="000000"/>
          <w:sz w:val="24"/>
          <w:szCs w:val="24"/>
          <w:lang w:val="en-US"/>
        </w:rPr>
        <w:t xml:space="preserve">CX/MAS 16/37/4 - Development of procedures/guidelines for determining equivalency to Type I methods </w:t>
      </w:r>
    </w:p>
    <w:p w:rsidR="00A23AAA" w:rsidRDefault="000E68C0" w:rsidP="001C5204">
      <w:pPr>
        <w:ind w:left="720"/>
        <w:rPr>
          <w:rFonts w:ascii="Arial" w:eastAsia="Times" w:hAnsi="Arial" w:cs="Arial"/>
          <w:color w:val="000000"/>
          <w:sz w:val="24"/>
          <w:szCs w:val="24"/>
          <w:lang w:val="en-US"/>
        </w:rPr>
      </w:pPr>
      <w:r w:rsidRPr="000E68C0">
        <w:rPr>
          <w:rFonts w:ascii="Arial" w:eastAsia="Times" w:hAnsi="Arial" w:cs="Arial"/>
          <w:color w:val="000000"/>
          <w:sz w:val="24"/>
          <w:szCs w:val="24"/>
          <w:lang w:val="en-US"/>
        </w:rPr>
        <w:t>The host of the meeting</w:t>
      </w:r>
      <w:r>
        <w:rPr>
          <w:rFonts w:ascii="Arial" w:eastAsia="Times" w:hAnsi="Arial" w:cs="Arial"/>
          <w:color w:val="000000"/>
          <w:sz w:val="24"/>
          <w:szCs w:val="24"/>
          <w:lang w:val="en-US"/>
        </w:rPr>
        <w:t xml:space="preserve">, </w:t>
      </w:r>
      <w:proofErr w:type="spellStart"/>
      <w:r>
        <w:rPr>
          <w:rFonts w:ascii="Arial" w:eastAsia="Times" w:hAnsi="Arial" w:cs="Arial"/>
          <w:color w:val="000000"/>
          <w:sz w:val="24"/>
          <w:szCs w:val="24"/>
          <w:lang w:val="en-US"/>
        </w:rPr>
        <w:t>Dr</w:t>
      </w:r>
      <w:proofErr w:type="spellEnd"/>
      <w:r>
        <w:rPr>
          <w:rFonts w:ascii="Arial" w:eastAsia="Times" w:hAnsi="Arial" w:cs="Arial"/>
          <w:color w:val="000000"/>
          <w:sz w:val="24"/>
          <w:szCs w:val="24"/>
          <w:lang w:val="en-US"/>
        </w:rPr>
        <w:t xml:space="preserve"> Ambrus, reminded IAM members that active participation in </w:t>
      </w:r>
      <w:proofErr w:type="spellStart"/>
      <w:r>
        <w:rPr>
          <w:rFonts w:ascii="Arial" w:eastAsia="Times" w:hAnsi="Arial" w:cs="Arial"/>
          <w:color w:val="000000"/>
          <w:sz w:val="24"/>
          <w:szCs w:val="24"/>
          <w:lang w:val="en-US"/>
        </w:rPr>
        <w:t>eWGs</w:t>
      </w:r>
      <w:proofErr w:type="spellEnd"/>
      <w:r>
        <w:rPr>
          <w:rFonts w:ascii="Arial" w:eastAsia="Times" w:hAnsi="Arial" w:cs="Arial"/>
          <w:color w:val="000000"/>
          <w:sz w:val="24"/>
          <w:szCs w:val="24"/>
          <w:lang w:val="en-US"/>
        </w:rPr>
        <w:t xml:space="preserve"> was required to </w:t>
      </w:r>
      <w:r w:rsidR="00A23AAA">
        <w:rPr>
          <w:rFonts w:ascii="Arial" w:eastAsia="Times" w:hAnsi="Arial" w:cs="Arial"/>
          <w:color w:val="000000"/>
          <w:sz w:val="24"/>
          <w:szCs w:val="24"/>
          <w:lang w:val="en-US"/>
        </w:rPr>
        <w:t xml:space="preserve">progress documents through the Codex system. Members acknowledged that there exists many different approaches to determine equivalency, and it may be difficult to satisfy all critics.  When applied to Type II and Type III methods. Application to Type I methods was laudable but needed to be treated on a case by case basis by the relevant SDO. </w:t>
      </w:r>
    </w:p>
    <w:p w:rsidR="00A23AAA" w:rsidRDefault="00A23AAA" w:rsidP="001C5204">
      <w:pPr>
        <w:ind w:left="720"/>
        <w:rPr>
          <w:rFonts w:ascii="Arial" w:eastAsia="Times" w:hAnsi="Arial" w:cs="Arial"/>
          <w:color w:val="000000"/>
          <w:sz w:val="24"/>
          <w:szCs w:val="24"/>
          <w:lang w:val="en-US"/>
        </w:rPr>
      </w:pPr>
    </w:p>
    <w:p w:rsidR="00A23AAA" w:rsidRDefault="00A23AAA" w:rsidP="002E42AC">
      <w:pPr>
        <w:numPr>
          <w:ilvl w:val="0"/>
          <w:numId w:val="1"/>
        </w:numPr>
        <w:rPr>
          <w:rFonts w:ascii="Arial" w:eastAsia="Times" w:hAnsi="Arial" w:cs="Arial"/>
          <w:b/>
          <w:color w:val="000000"/>
          <w:sz w:val="24"/>
          <w:szCs w:val="24"/>
          <w:lang w:val="en-US"/>
        </w:rPr>
      </w:pPr>
      <w:r w:rsidRPr="00A23AAA">
        <w:rPr>
          <w:rFonts w:ascii="Arial" w:eastAsia="Times" w:hAnsi="Arial" w:cs="Arial"/>
          <w:b/>
          <w:color w:val="000000"/>
          <w:sz w:val="24"/>
          <w:szCs w:val="24"/>
          <w:lang w:val="en-US"/>
        </w:rPr>
        <w:t>CX/MAS 16/37/5 - Criteria approach for methods which use a “sum of components”</w:t>
      </w:r>
    </w:p>
    <w:p w:rsidR="00A23AAA" w:rsidRDefault="00A23AAA" w:rsidP="001C5204">
      <w:pPr>
        <w:ind w:left="720"/>
        <w:rPr>
          <w:rFonts w:ascii="Arial" w:eastAsia="Times" w:hAnsi="Arial" w:cs="Arial"/>
          <w:color w:val="000000"/>
          <w:sz w:val="24"/>
          <w:szCs w:val="24"/>
          <w:lang w:val="en-US"/>
        </w:rPr>
      </w:pPr>
      <w:r>
        <w:rPr>
          <w:rFonts w:ascii="Arial" w:eastAsia="Times" w:hAnsi="Arial" w:cs="Arial"/>
          <w:color w:val="000000"/>
          <w:sz w:val="24"/>
          <w:szCs w:val="24"/>
          <w:lang w:val="en-US"/>
        </w:rPr>
        <w:t xml:space="preserve">Participants considered the current version of this document and acknowledged the difficulty in </w:t>
      </w:r>
      <w:r w:rsidR="002E42AC">
        <w:rPr>
          <w:rFonts w:ascii="Arial" w:eastAsia="Times" w:hAnsi="Arial" w:cs="Arial"/>
          <w:color w:val="000000"/>
          <w:sz w:val="24"/>
          <w:szCs w:val="24"/>
          <w:lang w:val="en-US"/>
        </w:rPr>
        <w:t>applying criteria. It was agreed that such this approach be considered then each analysis should be considered on a case by case basis.</w:t>
      </w:r>
    </w:p>
    <w:p w:rsidR="002E42AC" w:rsidRDefault="002E42AC" w:rsidP="001C5204">
      <w:pPr>
        <w:ind w:left="720"/>
        <w:rPr>
          <w:rFonts w:ascii="Arial" w:eastAsia="Times" w:hAnsi="Arial" w:cs="Arial"/>
          <w:color w:val="000000"/>
          <w:sz w:val="24"/>
          <w:szCs w:val="24"/>
          <w:lang w:val="en-US"/>
        </w:rPr>
      </w:pPr>
    </w:p>
    <w:p w:rsidR="002E42AC" w:rsidRDefault="002E42AC" w:rsidP="002E42AC">
      <w:pPr>
        <w:numPr>
          <w:ilvl w:val="0"/>
          <w:numId w:val="1"/>
        </w:numPr>
        <w:rPr>
          <w:rFonts w:ascii="Arial" w:eastAsia="Times" w:hAnsi="Arial" w:cs="Arial"/>
          <w:b/>
          <w:color w:val="000000"/>
          <w:sz w:val="24"/>
          <w:szCs w:val="24"/>
          <w:lang w:val="en-US"/>
        </w:rPr>
      </w:pPr>
      <w:r>
        <w:rPr>
          <w:rFonts w:ascii="Arial" w:eastAsia="Times" w:hAnsi="Arial" w:cs="Arial"/>
          <w:b/>
          <w:color w:val="000000"/>
          <w:sz w:val="24"/>
          <w:szCs w:val="24"/>
          <w:lang w:val="en-US"/>
        </w:rPr>
        <w:t>CX/MAS 16</w:t>
      </w:r>
      <w:r w:rsidRPr="002E42AC">
        <w:rPr>
          <w:rFonts w:ascii="Arial" w:eastAsia="Times" w:hAnsi="Arial" w:cs="Arial"/>
          <w:b/>
          <w:color w:val="000000"/>
          <w:sz w:val="24"/>
          <w:szCs w:val="24"/>
          <w:lang w:val="en-US"/>
        </w:rPr>
        <w:t>/37/6 - Criteria for endorsement of biological methods to detect chemicals of concern</w:t>
      </w:r>
    </w:p>
    <w:p w:rsidR="002E42AC" w:rsidRPr="002E42AC" w:rsidRDefault="002E42AC" w:rsidP="002E42AC">
      <w:pPr>
        <w:ind w:left="720"/>
        <w:rPr>
          <w:rFonts w:ascii="Arial" w:eastAsia="Times" w:hAnsi="Arial" w:cs="Arial"/>
          <w:color w:val="000000"/>
          <w:sz w:val="24"/>
          <w:szCs w:val="24"/>
          <w:lang w:val="en-US"/>
        </w:rPr>
      </w:pPr>
      <w:r>
        <w:rPr>
          <w:rFonts w:ascii="Arial" w:eastAsia="Times" w:hAnsi="Arial" w:cs="Arial"/>
          <w:color w:val="000000"/>
          <w:sz w:val="24"/>
          <w:szCs w:val="24"/>
          <w:lang w:val="en-US"/>
        </w:rPr>
        <w:t xml:space="preserve">Participants noted that several of the methods listed in the Codex document were already superseded by chemical methods. It was considered that where they were fit for purpose, they should be </w:t>
      </w:r>
      <w:proofErr w:type="gramStart"/>
      <w:r>
        <w:rPr>
          <w:rFonts w:ascii="Arial" w:eastAsia="Times" w:hAnsi="Arial" w:cs="Arial"/>
          <w:color w:val="000000"/>
          <w:sz w:val="24"/>
          <w:szCs w:val="24"/>
          <w:lang w:val="en-US"/>
        </w:rPr>
        <w:t>replace</w:t>
      </w:r>
      <w:proofErr w:type="gramEnd"/>
      <w:r>
        <w:rPr>
          <w:rFonts w:ascii="Arial" w:eastAsia="Times" w:hAnsi="Arial" w:cs="Arial"/>
          <w:color w:val="000000"/>
          <w:sz w:val="24"/>
          <w:szCs w:val="24"/>
          <w:lang w:val="en-US"/>
        </w:rPr>
        <w:t xml:space="preserve"> during the revision of </w:t>
      </w:r>
      <w:r w:rsidR="000E4C0A">
        <w:rPr>
          <w:rFonts w:ascii="Arial" w:eastAsia="Times" w:hAnsi="Arial" w:cs="Arial"/>
          <w:color w:val="000000"/>
          <w:sz w:val="24"/>
          <w:szCs w:val="24"/>
          <w:lang w:val="en-US"/>
        </w:rPr>
        <w:t xml:space="preserve">Codex Stan </w:t>
      </w:r>
      <w:r>
        <w:rPr>
          <w:rFonts w:ascii="Arial" w:eastAsia="Times" w:hAnsi="Arial" w:cs="Arial"/>
          <w:color w:val="000000"/>
          <w:sz w:val="24"/>
          <w:szCs w:val="24"/>
          <w:lang w:val="en-US"/>
        </w:rPr>
        <w:t>234.</w:t>
      </w:r>
    </w:p>
    <w:p w:rsidR="00A23AAA" w:rsidRDefault="00A23AAA" w:rsidP="001C5204">
      <w:pPr>
        <w:ind w:left="720"/>
        <w:rPr>
          <w:rFonts w:ascii="Arial" w:eastAsia="Times" w:hAnsi="Arial" w:cs="Arial"/>
          <w:color w:val="000000"/>
          <w:sz w:val="24"/>
          <w:szCs w:val="24"/>
          <w:lang w:val="en-US"/>
        </w:rPr>
      </w:pPr>
    </w:p>
    <w:p w:rsidR="001C5204" w:rsidRDefault="009479B7" w:rsidP="000E4C0A">
      <w:pPr>
        <w:numPr>
          <w:ilvl w:val="0"/>
          <w:numId w:val="1"/>
        </w:numPr>
        <w:jc w:val="both"/>
        <w:rPr>
          <w:rFonts w:ascii="Arial" w:eastAsia="Times" w:hAnsi="Arial" w:cs="Arial"/>
          <w:b/>
          <w:color w:val="000000"/>
          <w:sz w:val="24"/>
          <w:szCs w:val="24"/>
          <w:lang w:val="en-US"/>
        </w:rPr>
      </w:pPr>
      <w:r>
        <w:rPr>
          <w:rFonts w:ascii="Arial" w:eastAsia="Times" w:hAnsi="Arial" w:cs="Arial"/>
          <w:b/>
          <w:color w:val="000000"/>
          <w:sz w:val="24"/>
          <w:szCs w:val="24"/>
          <w:lang w:val="en-US"/>
        </w:rPr>
        <w:t>CX/MAS 16</w:t>
      </w:r>
      <w:r w:rsidR="000E4C0A" w:rsidRPr="000E4C0A">
        <w:rPr>
          <w:rFonts w:ascii="Arial" w:eastAsia="Times" w:hAnsi="Arial" w:cs="Arial"/>
          <w:b/>
          <w:color w:val="000000"/>
          <w:sz w:val="24"/>
          <w:szCs w:val="24"/>
          <w:lang w:val="en-US"/>
        </w:rPr>
        <w:t>/37/7 - Review and Update of Methods in CODEX STAN 234-1999</w:t>
      </w:r>
    </w:p>
    <w:p w:rsidR="000E4C0A" w:rsidRDefault="000E4C0A" w:rsidP="000E4C0A">
      <w:pPr>
        <w:ind w:left="720"/>
        <w:jc w:val="both"/>
        <w:rPr>
          <w:rFonts w:ascii="Arial" w:eastAsia="Times" w:hAnsi="Arial" w:cs="Arial"/>
          <w:color w:val="000000"/>
          <w:sz w:val="24"/>
          <w:szCs w:val="24"/>
          <w:lang w:val="en-US"/>
        </w:rPr>
      </w:pPr>
      <w:r>
        <w:rPr>
          <w:rFonts w:ascii="Arial" w:eastAsia="Times" w:hAnsi="Arial" w:cs="Arial"/>
          <w:color w:val="000000"/>
          <w:sz w:val="24"/>
          <w:szCs w:val="24"/>
          <w:lang w:val="en-US"/>
        </w:rPr>
        <w:t>Participants noted the position of some SDO requesting the retention of some methods within Codex standards instead of or as well as the collation of all methods in Codex Stan 234.</w:t>
      </w:r>
    </w:p>
    <w:p w:rsidR="000E4C0A" w:rsidRDefault="000E4C0A" w:rsidP="000E4C0A">
      <w:pPr>
        <w:ind w:left="720"/>
        <w:jc w:val="both"/>
        <w:rPr>
          <w:rFonts w:ascii="Arial" w:eastAsia="Times" w:hAnsi="Arial" w:cs="Arial"/>
          <w:color w:val="000000"/>
          <w:sz w:val="24"/>
          <w:szCs w:val="24"/>
          <w:lang w:val="en-US"/>
        </w:rPr>
      </w:pPr>
    </w:p>
    <w:p w:rsidR="000E4C0A" w:rsidRDefault="009479B7" w:rsidP="000E4C0A">
      <w:pPr>
        <w:numPr>
          <w:ilvl w:val="0"/>
          <w:numId w:val="1"/>
        </w:numPr>
        <w:jc w:val="both"/>
        <w:rPr>
          <w:rFonts w:ascii="Arial" w:eastAsia="Times" w:hAnsi="Arial" w:cs="Arial"/>
          <w:b/>
          <w:color w:val="000000"/>
          <w:sz w:val="24"/>
          <w:szCs w:val="24"/>
          <w:lang w:val="en-US"/>
        </w:rPr>
      </w:pPr>
      <w:r>
        <w:rPr>
          <w:rFonts w:ascii="Arial" w:eastAsia="Times" w:hAnsi="Arial" w:cs="Arial"/>
          <w:b/>
          <w:color w:val="000000"/>
          <w:sz w:val="24"/>
          <w:szCs w:val="24"/>
          <w:lang w:val="en-US"/>
        </w:rPr>
        <w:t>CX/MAS 16</w:t>
      </w:r>
      <w:r w:rsidR="000E4C0A">
        <w:rPr>
          <w:rFonts w:ascii="Arial" w:eastAsia="Times" w:hAnsi="Arial" w:cs="Arial"/>
          <w:b/>
          <w:color w:val="000000"/>
          <w:sz w:val="24"/>
          <w:szCs w:val="24"/>
          <w:lang w:val="en-US"/>
        </w:rPr>
        <w:t>/37/8 I</w:t>
      </w:r>
      <w:r w:rsidR="000E4C0A" w:rsidRPr="000E4C0A">
        <w:rPr>
          <w:rFonts w:ascii="Arial" w:eastAsia="Times" w:hAnsi="Arial" w:cs="Arial"/>
          <w:b/>
          <w:color w:val="000000"/>
          <w:sz w:val="24"/>
          <w:szCs w:val="24"/>
          <w:lang w:val="en-US"/>
        </w:rPr>
        <w:t>nformation document on Practical Examples on the Selection of Appropriate Sampling Plans</w:t>
      </w:r>
    </w:p>
    <w:p w:rsidR="009479B7" w:rsidRDefault="009479B7" w:rsidP="009479B7">
      <w:pPr>
        <w:ind w:left="720"/>
        <w:jc w:val="both"/>
        <w:rPr>
          <w:rFonts w:ascii="Arial" w:eastAsia="Times" w:hAnsi="Arial" w:cs="Arial"/>
          <w:color w:val="000000"/>
          <w:sz w:val="24"/>
          <w:szCs w:val="24"/>
          <w:lang w:val="en-US"/>
        </w:rPr>
      </w:pPr>
      <w:r>
        <w:rPr>
          <w:rFonts w:ascii="Arial" w:eastAsia="Times" w:hAnsi="Arial" w:cs="Arial"/>
          <w:color w:val="000000"/>
          <w:sz w:val="24"/>
          <w:szCs w:val="24"/>
          <w:lang w:val="en-US"/>
        </w:rPr>
        <w:t xml:space="preserve">Participants questioned the usefulness and audience for this document. </w:t>
      </w:r>
    </w:p>
    <w:p w:rsidR="009479B7" w:rsidRPr="009479B7" w:rsidRDefault="009479B7" w:rsidP="009479B7">
      <w:pPr>
        <w:ind w:left="720"/>
        <w:jc w:val="both"/>
        <w:rPr>
          <w:rFonts w:ascii="Arial" w:eastAsia="Times" w:hAnsi="Arial" w:cs="Arial"/>
          <w:color w:val="000000"/>
          <w:sz w:val="24"/>
          <w:szCs w:val="24"/>
          <w:lang w:val="en-US"/>
        </w:rPr>
      </w:pPr>
    </w:p>
    <w:p w:rsidR="009479B7" w:rsidRDefault="009479B7" w:rsidP="009479B7">
      <w:pPr>
        <w:numPr>
          <w:ilvl w:val="0"/>
          <w:numId w:val="1"/>
        </w:numPr>
        <w:jc w:val="both"/>
        <w:rPr>
          <w:rFonts w:ascii="Arial" w:eastAsia="Times" w:hAnsi="Arial" w:cs="Arial"/>
          <w:b/>
          <w:color w:val="000000"/>
          <w:sz w:val="24"/>
          <w:szCs w:val="24"/>
          <w:lang w:val="en-US"/>
        </w:rPr>
      </w:pPr>
      <w:r>
        <w:rPr>
          <w:rFonts w:ascii="Arial" w:eastAsia="Times" w:hAnsi="Arial" w:cs="Arial"/>
          <w:b/>
          <w:color w:val="000000"/>
          <w:sz w:val="24"/>
          <w:szCs w:val="24"/>
          <w:lang w:val="en-US"/>
        </w:rPr>
        <w:t>CX/MAS</w:t>
      </w:r>
      <w:r>
        <w:rPr>
          <w:rFonts w:ascii="Arial" w:eastAsia="Times" w:hAnsi="Arial" w:cs="Arial"/>
          <w:b/>
          <w:color w:val="000000"/>
          <w:sz w:val="24"/>
          <w:szCs w:val="24"/>
          <w:lang w:val="en-US"/>
        </w:rPr>
        <w:tab/>
        <w:t>16</w:t>
      </w:r>
      <w:r w:rsidRPr="009479B7">
        <w:rPr>
          <w:rFonts w:ascii="Arial" w:eastAsia="Times" w:hAnsi="Arial" w:cs="Arial"/>
          <w:b/>
          <w:color w:val="000000"/>
          <w:sz w:val="24"/>
          <w:szCs w:val="24"/>
          <w:lang w:val="en-US"/>
        </w:rPr>
        <w:t>/37/9 – Procedures for determining uncertainty of measurement results</w:t>
      </w:r>
    </w:p>
    <w:p w:rsidR="000E4C0A" w:rsidRPr="000E4C0A" w:rsidRDefault="000E4C0A" w:rsidP="000E4C0A">
      <w:pPr>
        <w:ind w:left="720"/>
        <w:jc w:val="both"/>
        <w:rPr>
          <w:rFonts w:ascii="Arial" w:eastAsia="Times" w:hAnsi="Arial" w:cs="Arial"/>
          <w:color w:val="000000"/>
          <w:sz w:val="24"/>
          <w:szCs w:val="24"/>
          <w:lang w:val="en-US"/>
        </w:rPr>
      </w:pPr>
      <w:r>
        <w:rPr>
          <w:rFonts w:ascii="Arial" w:eastAsia="Times" w:hAnsi="Arial" w:cs="Arial"/>
          <w:color w:val="000000"/>
          <w:sz w:val="24"/>
          <w:szCs w:val="24"/>
          <w:lang w:val="en-US"/>
        </w:rPr>
        <w:t xml:space="preserve">The participants recognized the efforts made in making </w:t>
      </w:r>
      <w:r w:rsidR="009479B7">
        <w:rPr>
          <w:rFonts w:ascii="Arial" w:eastAsia="Times" w:hAnsi="Arial" w:cs="Arial"/>
          <w:color w:val="000000"/>
          <w:sz w:val="24"/>
          <w:szCs w:val="24"/>
          <w:lang w:val="en-US"/>
        </w:rPr>
        <w:t xml:space="preserve">this document available. However, there were some reservations expressed and this was considered a brief summary of previous </w:t>
      </w:r>
      <w:proofErr w:type="spellStart"/>
      <w:r w:rsidR="009479B7">
        <w:rPr>
          <w:rFonts w:ascii="Arial" w:eastAsia="Times" w:hAnsi="Arial" w:cs="Arial"/>
          <w:color w:val="000000"/>
          <w:sz w:val="24"/>
          <w:szCs w:val="24"/>
          <w:lang w:val="en-US"/>
        </w:rPr>
        <w:t>Eurachem</w:t>
      </w:r>
      <w:proofErr w:type="spellEnd"/>
      <w:r w:rsidR="009479B7">
        <w:rPr>
          <w:rFonts w:ascii="Arial" w:eastAsia="Times" w:hAnsi="Arial" w:cs="Arial"/>
          <w:color w:val="000000"/>
          <w:sz w:val="24"/>
          <w:szCs w:val="24"/>
          <w:lang w:val="en-US"/>
        </w:rPr>
        <w:t xml:space="preserve"> documents. It was thought that there would be benefit from referring the document to relevant experts and comparing it with </w:t>
      </w:r>
      <w:proofErr w:type="spellStart"/>
      <w:r w:rsidR="009479B7">
        <w:rPr>
          <w:rFonts w:ascii="Arial" w:eastAsia="Times" w:hAnsi="Arial" w:cs="Arial"/>
          <w:color w:val="000000"/>
          <w:sz w:val="24"/>
          <w:szCs w:val="24"/>
          <w:lang w:val="en-US"/>
        </w:rPr>
        <w:t>Eurachem</w:t>
      </w:r>
      <w:proofErr w:type="spellEnd"/>
      <w:r w:rsidR="009479B7">
        <w:rPr>
          <w:rFonts w:ascii="Arial" w:eastAsia="Times" w:hAnsi="Arial" w:cs="Arial"/>
          <w:color w:val="000000"/>
          <w:sz w:val="24"/>
          <w:szCs w:val="24"/>
          <w:lang w:val="en-US"/>
        </w:rPr>
        <w:t xml:space="preserve"> and other ISO documents. </w:t>
      </w:r>
    </w:p>
    <w:p w:rsidR="000E4C0A" w:rsidRPr="000E4C0A" w:rsidRDefault="000E4C0A" w:rsidP="000E4C0A">
      <w:pPr>
        <w:ind w:left="720"/>
        <w:jc w:val="both"/>
        <w:rPr>
          <w:rFonts w:ascii="Arial" w:eastAsia="Times" w:hAnsi="Arial" w:cs="Arial"/>
          <w:color w:val="000000"/>
          <w:sz w:val="24"/>
          <w:szCs w:val="24"/>
          <w:lang w:val="en-US"/>
        </w:rPr>
      </w:pPr>
    </w:p>
    <w:p w:rsidR="000E4C0A" w:rsidRDefault="000E4C0A" w:rsidP="001C5204">
      <w:pPr>
        <w:ind w:left="720"/>
        <w:jc w:val="both"/>
        <w:rPr>
          <w:rFonts w:ascii="Arial" w:eastAsia="Times" w:hAnsi="Arial" w:cs="Arial"/>
          <w:color w:val="000000"/>
          <w:sz w:val="24"/>
          <w:szCs w:val="24"/>
          <w:lang w:val="en-US"/>
        </w:rPr>
      </w:pPr>
    </w:p>
    <w:p w:rsidR="001C5204" w:rsidRDefault="009479B7" w:rsidP="009479B7">
      <w:pPr>
        <w:jc w:val="both"/>
        <w:rPr>
          <w:rFonts w:ascii="Arial" w:eastAsia="Times" w:hAnsi="Arial" w:cs="Arial"/>
          <w:b/>
          <w:color w:val="000000"/>
          <w:sz w:val="24"/>
          <w:szCs w:val="24"/>
          <w:lang w:val="en-US"/>
        </w:rPr>
      </w:pPr>
      <w:r>
        <w:rPr>
          <w:rFonts w:ascii="Arial" w:eastAsia="Times" w:hAnsi="Arial" w:cs="Arial"/>
          <w:b/>
          <w:color w:val="000000"/>
          <w:sz w:val="24"/>
          <w:szCs w:val="24"/>
          <w:lang w:val="en-US"/>
        </w:rPr>
        <w:t>6.</w:t>
      </w:r>
      <w:r>
        <w:rPr>
          <w:rFonts w:ascii="Arial" w:eastAsia="Times" w:hAnsi="Arial" w:cs="Arial"/>
          <w:b/>
          <w:color w:val="000000"/>
          <w:sz w:val="24"/>
          <w:szCs w:val="24"/>
          <w:lang w:val="en-US"/>
        </w:rPr>
        <w:tab/>
      </w:r>
      <w:r w:rsidRPr="009479B7">
        <w:rPr>
          <w:rFonts w:ascii="Arial" w:eastAsia="Times" w:hAnsi="Arial" w:cs="Arial"/>
          <w:b/>
          <w:color w:val="000000"/>
          <w:sz w:val="24"/>
          <w:szCs w:val="24"/>
          <w:lang w:val="en-US"/>
        </w:rPr>
        <w:t>IAM Sampling Paper</w:t>
      </w:r>
    </w:p>
    <w:p w:rsidR="009479B7" w:rsidRDefault="009479B7" w:rsidP="0055278E">
      <w:pPr>
        <w:ind w:left="720"/>
        <w:jc w:val="both"/>
        <w:rPr>
          <w:rFonts w:ascii="Arial" w:eastAsia="Times" w:hAnsi="Arial" w:cs="Arial"/>
          <w:color w:val="000000"/>
          <w:sz w:val="24"/>
          <w:szCs w:val="24"/>
          <w:lang w:val="en-US"/>
        </w:rPr>
      </w:pPr>
      <w:r>
        <w:rPr>
          <w:rFonts w:ascii="Arial" w:eastAsia="Times" w:hAnsi="Arial" w:cs="Arial"/>
          <w:color w:val="000000"/>
          <w:sz w:val="24"/>
          <w:szCs w:val="24"/>
          <w:lang w:val="en-US"/>
        </w:rPr>
        <w:t>The Chair regretted the slow progress on this document and hoped that IAM members would be abl</w:t>
      </w:r>
      <w:r w:rsidR="0055278E">
        <w:rPr>
          <w:rFonts w:ascii="Arial" w:eastAsia="Times" w:hAnsi="Arial" w:cs="Arial"/>
          <w:color w:val="000000"/>
          <w:sz w:val="24"/>
          <w:szCs w:val="24"/>
          <w:lang w:val="en-US"/>
        </w:rPr>
        <w:t xml:space="preserve">e to provide comment. Delegates in the CCMAS </w:t>
      </w:r>
      <w:proofErr w:type="spellStart"/>
      <w:r w:rsidR="0055278E">
        <w:rPr>
          <w:rFonts w:ascii="Arial" w:eastAsia="Times" w:hAnsi="Arial" w:cs="Arial"/>
          <w:color w:val="000000"/>
          <w:sz w:val="24"/>
          <w:szCs w:val="24"/>
          <w:lang w:val="en-US"/>
        </w:rPr>
        <w:t>pplenary</w:t>
      </w:r>
      <w:proofErr w:type="spellEnd"/>
      <w:r w:rsidR="0055278E">
        <w:rPr>
          <w:rFonts w:ascii="Arial" w:eastAsia="Times" w:hAnsi="Arial" w:cs="Arial"/>
          <w:color w:val="000000"/>
          <w:sz w:val="24"/>
          <w:szCs w:val="24"/>
          <w:lang w:val="en-US"/>
        </w:rPr>
        <w:t xml:space="preserve"> would also be invited to comment. </w:t>
      </w:r>
    </w:p>
    <w:p w:rsidR="0055278E" w:rsidRDefault="0055278E" w:rsidP="0055278E">
      <w:pPr>
        <w:jc w:val="both"/>
        <w:rPr>
          <w:rFonts w:ascii="Arial" w:eastAsia="Times" w:hAnsi="Arial" w:cs="Arial"/>
          <w:color w:val="000000"/>
          <w:sz w:val="24"/>
          <w:szCs w:val="24"/>
          <w:lang w:val="en-US"/>
        </w:rPr>
      </w:pPr>
    </w:p>
    <w:p w:rsidR="0055278E" w:rsidRDefault="0055278E" w:rsidP="0055278E">
      <w:pPr>
        <w:ind w:left="720" w:hanging="720"/>
        <w:jc w:val="both"/>
        <w:rPr>
          <w:rFonts w:ascii="Arial" w:eastAsia="Times" w:hAnsi="Arial" w:cs="Arial"/>
          <w:b/>
          <w:color w:val="000000"/>
          <w:sz w:val="24"/>
          <w:szCs w:val="24"/>
          <w:lang w:val="en-US"/>
        </w:rPr>
      </w:pPr>
      <w:r w:rsidRPr="0055278E">
        <w:rPr>
          <w:rFonts w:ascii="Arial" w:eastAsia="Times" w:hAnsi="Arial" w:cs="Arial"/>
          <w:b/>
          <w:color w:val="000000"/>
          <w:sz w:val="24"/>
          <w:szCs w:val="24"/>
          <w:lang w:val="en-US"/>
        </w:rPr>
        <w:t xml:space="preserve">7. </w:t>
      </w:r>
      <w:r w:rsidRPr="0055278E">
        <w:rPr>
          <w:rFonts w:ascii="Arial" w:eastAsia="Times" w:hAnsi="Arial" w:cs="Arial"/>
          <w:b/>
          <w:color w:val="000000"/>
          <w:sz w:val="24"/>
          <w:szCs w:val="24"/>
          <w:lang w:val="en-US"/>
        </w:rPr>
        <w:tab/>
        <w:t>CEN Report</w:t>
      </w:r>
      <w:r>
        <w:rPr>
          <w:rFonts w:ascii="Arial" w:eastAsia="Times" w:hAnsi="Arial" w:cs="Arial"/>
          <w:b/>
          <w:color w:val="000000"/>
          <w:sz w:val="24"/>
          <w:szCs w:val="24"/>
          <w:lang w:val="en-US"/>
        </w:rPr>
        <w:t xml:space="preserve"> -</w:t>
      </w:r>
      <w:r w:rsidRPr="0055278E">
        <w:rPr>
          <w:rFonts w:ascii="Arial" w:eastAsia="Times" w:hAnsi="Arial" w:cs="Arial"/>
          <w:b/>
          <w:color w:val="000000"/>
          <w:sz w:val="24"/>
          <w:szCs w:val="24"/>
          <w:lang w:val="en-US"/>
        </w:rPr>
        <w:t xml:space="preserve"> Information and Procedures for </w:t>
      </w:r>
      <w:r>
        <w:rPr>
          <w:rFonts w:ascii="Arial" w:eastAsia="Times" w:hAnsi="Arial" w:cs="Arial"/>
          <w:b/>
          <w:color w:val="000000"/>
          <w:sz w:val="24"/>
          <w:szCs w:val="24"/>
          <w:lang w:val="en-US"/>
        </w:rPr>
        <w:t>development and adoption</w:t>
      </w:r>
      <w:r w:rsidRPr="0055278E">
        <w:rPr>
          <w:rFonts w:ascii="Arial" w:eastAsia="Times" w:hAnsi="Arial" w:cs="Arial"/>
          <w:b/>
          <w:color w:val="000000"/>
          <w:sz w:val="24"/>
          <w:szCs w:val="24"/>
          <w:lang w:val="en-US"/>
        </w:rPr>
        <w:t xml:space="preserve"> </w:t>
      </w:r>
      <w:r>
        <w:rPr>
          <w:rFonts w:ascii="Arial" w:eastAsia="Times" w:hAnsi="Arial" w:cs="Arial"/>
          <w:b/>
          <w:color w:val="000000"/>
          <w:sz w:val="24"/>
          <w:szCs w:val="24"/>
          <w:lang w:val="en-US"/>
        </w:rPr>
        <w:t>of methods of analysis</w:t>
      </w:r>
    </w:p>
    <w:p w:rsidR="0055278E" w:rsidRPr="0055278E" w:rsidRDefault="0055278E" w:rsidP="0055278E">
      <w:pPr>
        <w:ind w:left="720" w:hanging="720"/>
        <w:jc w:val="both"/>
        <w:rPr>
          <w:rFonts w:ascii="Arial" w:eastAsia="Times" w:hAnsi="Arial" w:cs="Arial"/>
          <w:color w:val="000000"/>
          <w:sz w:val="24"/>
          <w:szCs w:val="24"/>
          <w:lang w:val="en-US"/>
        </w:rPr>
      </w:pPr>
      <w:r>
        <w:rPr>
          <w:rFonts w:ascii="Arial" w:eastAsia="Times" w:hAnsi="Arial" w:cs="Arial"/>
          <w:b/>
          <w:color w:val="000000"/>
          <w:sz w:val="24"/>
          <w:szCs w:val="24"/>
          <w:lang w:val="en-US"/>
        </w:rPr>
        <w:tab/>
      </w:r>
      <w:r>
        <w:rPr>
          <w:rFonts w:ascii="Arial" w:eastAsia="Times" w:hAnsi="Arial" w:cs="Arial"/>
          <w:color w:val="000000"/>
          <w:sz w:val="24"/>
          <w:szCs w:val="24"/>
          <w:lang w:val="en-US"/>
        </w:rPr>
        <w:t>The Chair had circulated a preliminary document discussing the above items. Members were asked to decide the usability of the information and the suggest revisions and additional information.</w:t>
      </w:r>
    </w:p>
    <w:p w:rsidR="001C5204" w:rsidRDefault="001C5204" w:rsidP="001C5204">
      <w:pPr>
        <w:ind w:left="720" w:hanging="720"/>
        <w:jc w:val="both"/>
        <w:rPr>
          <w:rFonts w:ascii="Arial" w:eastAsia="Times" w:hAnsi="Arial" w:cs="Arial"/>
          <w:color w:val="000000"/>
          <w:sz w:val="24"/>
          <w:szCs w:val="24"/>
          <w:lang w:val="en-US"/>
        </w:rPr>
      </w:pPr>
    </w:p>
    <w:p w:rsidR="0055278E" w:rsidRPr="0055278E" w:rsidRDefault="0055278E" w:rsidP="0055278E">
      <w:pPr>
        <w:jc w:val="both"/>
        <w:rPr>
          <w:rFonts w:ascii="Arial" w:hAnsi="Arial"/>
          <w:b/>
          <w:sz w:val="24"/>
        </w:rPr>
      </w:pPr>
      <w:r w:rsidRPr="0055278E">
        <w:rPr>
          <w:rFonts w:ascii="Arial" w:hAnsi="Arial"/>
          <w:b/>
          <w:sz w:val="24"/>
        </w:rPr>
        <w:t>8</w:t>
      </w:r>
      <w:r w:rsidRPr="0055278E">
        <w:rPr>
          <w:rFonts w:ascii="Arial" w:hAnsi="Arial"/>
          <w:b/>
          <w:sz w:val="24"/>
        </w:rPr>
        <w:t>.</w:t>
      </w:r>
      <w:r w:rsidRPr="0055278E">
        <w:rPr>
          <w:rFonts w:ascii="Arial" w:hAnsi="Arial"/>
          <w:b/>
          <w:sz w:val="24"/>
        </w:rPr>
        <w:tab/>
        <w:t>IAM Housekeeping/Standing Items</w:t>
      </w:r>
    </w:p>
    <w:p w:rsidR="0055278E" w:rsidRPr="0055278E" w:rsidRDefault="0055278E" w:rsidP="0055278E">
      <w:pPr>
        <w:jc w:val="both"/>
        <w:rPr>
          <w:rFonts w:ascii="Arial" w:hAnsi="Arial"/>
          <w:b/>
          <w:sz w:val="24"/>
        </w:rPr>
      </w:pPr>
    </w:p>
    <w:p w:rsidR="0055278E" w:rsidRDefault="0055278E" w:rsidP="0055278E">
      <w:pPr>
        <w:numPr>
          <w:ilvl w:val="0"/>
          <w:numId w:val="2"/>
        </w:numPr>
        <w:jc w:val="both"/>
        <w:rPr>
          <w:rFonts w:ascii="Arial" w:hAnsi="Arial"/>
          <w:b/>
          <w:sz w:val="24"/>
        </w:rPr>
      </w:pPr>
      <w:r w:rsidRPr="0055278E">
        <w:rPr>
          <w:rFonts w:ascii="Arial" w:hAnsi="Arial"/>
          <w:b/>
          <w:sz w:val="24"/>
        </w:rPr>
        <w:t>Exchange of Reports and Information/Concerns of Members</w:t>
      </w:r>
    </w:p>
    <w:p w:rsidR="0055278E" w:rsidRDefault="0055278E" w:rsidP="0055278E">
      <w:pPr>
        <w:ind w:left="1080"/>
        <w:jc w:val="both"/>
        <w:rPr>
          <w:rFonts w:ascii="Arial" w:hAnsi="Arial"/>
          <w:sz w:val="24"/>
        </w:rPr>
      </w:pPr>
      <w:r>
        <w:rPr>
          <w:rFonts w:ascii="Arial" w:hAnsi="Arial"/>
          <w:sz w:val="24"/>
        </w:rPr>
        <w:t>Members were concerned that there is no forum or mechanism for the exchange of information on ongoing project between individual organizations though it was noted that their websites often contained such information.</w:t>
      </w:r>
      <w:r w:rsidR="00366CF7">
        <w:rPr>
          <w:rFonts w:ascii="Arial" w:hAnsi="Arial"/>
          <w:sz w:val="24"/>
        </w:rPr>
        <w:t xml:space="preserve"> In particular, the issue of inorganic arsenic determination was raised and methods from AOACI, CCQM, CEN and USP were offered. </w:t>
      </w:r>
    </w:p>
    <w:p w:rsidR="0055278E" w:rsidRPr="0055278E" w:rsidRDefault="0055278E" w:rsidP="0055278E">
      <w:pPr>
        <w:ind w:left="1080"/>
        <w:jc w:val="both"/>
        <w:rPr>
          <w:rFonts w:ascii="Arial" w:hAnsi="Arial"/>
          <w:sz w:val="24"/>
        </w:rPr>
      </w:pPr>
    </w:p>
    <w:p w:rsidR="001C5204" w:rsidRDefault="0055278E" w:rsidP="0055278E">
      <w:pPr>
        <w:numPr>
          <w:ilvl w:val="0"/>
          <w:numId w:val="2"/>
        </w:numPr>
        <w:jc w:val="both"/>
        <w:rPr>
          <w:rFonts w:ascii="Arial" w:hAnsi="Arial"/>
          <w:b/>
          <w:sz w:val="24"/>
        </w:rPr>
      </w:pPr>
      <w:r w:rsidRPr="0055278E">
        <w:rPr>
          <w:rFonts w:ascii="Arial" w:hAnsi="Arial"/>
          <w:b/>
          <w:sz w:val="24"/>
        </w:rPr>
        <w:t>Website Update.</w:t>
      </w:r>
    </w:p>
    <w:p w:rsidR="0055278E" w:rsidRPr="0055278E" w:rsidRDefault="0055278E" w:rsidP="0055278E">
      <w:pPr>
        <w:ind w:left="1080"/>
        <w:jc w:val="both"/>
        <w:rPr>
          <w:rFonts w:ascii="Arial" w:hAnsi="Arial"/>
          <w:sz w:val="24"/>
        </w:rPr>
      </w:pPr>
      <w:r>
        <w:rPr>
          <w:rFonts w:ascii="Arial" w:hAnsi="Arial"/>
          <w:sz w:val="24"/>
        </w:rPr>
        <w:t xml:space="preserve">AOCS has recently hosted the website. A renewal of the website is underway which will mean that the IAM </w:t>
      </w:r>
      <w:proofErr w:type="spellStart"/>
      <w:r>
        <w:rPr>
          <w:rFonts w:ascii="Arial" w:hAnsi="Arial"/>
          <w:sz w:val="24"/>
        </w:rPr>
        <w:t>websit</w:t>
      </w:r>
      <w:proofErr w:type="spellEnd"/>
      <w:r>
        <w:rPr>
          <w:rFonts w:ascii="Arial" w:hAnsi="Arial"/>
          <w:sz w:val="24"/>
        </w:rPr>
        <w:t xml:space="preserve"> will be house on the </w:t>
      </w:r>
      <w:proofErr w:type="spellStart"/>
      <w:r>
        <w:rPr>
          <w:rFonts w:ascii="Arial" w:hAnsi="Arial"/>
          <w:sz w:val="24"/>
        </w:rPr>
        <w:t>INFORM|Connect</w:t>
      </w:r>
      <w:proofErr w:type="spellEnd"/>
      <w:r>
        <w:rPr>
          <w:rFonts w:ascii="Arial" w:hAnsi="Arial"/>
          <w:sz w:val="24"/>
        </w:rPr>
        <w:t xml:space="preserve"> information portal. </w:t>
      </w:r>
      <w:r w:rsidR="00366CF7">
        <w:rPr>
          <w:rFonts w:ascii="Arial" w:hAnsi="Arial"/>
          <w:sz w:val="24"/>
        </w:rPr>
        <w:t>When initiated, m</w:t>
      </w:r>
      <w:r>
        <w:rPr>
          <w:rFonts w:ascii="Arial" w:hAnsi="Arial"/>
          <w:sz w:val="24"/>
        </w:rPr>
        <w:t>ember</w:t>
      </w:r>
      <w:r w:rsidR="00366CF7">
        <w:rPr>
          <w:rFonts w:ascii="Arial" w:hAnsi="Arial"/>
          <w:sz w:val="24"/>
        </w:rPr>
        <w:t>s</w:t>
      </w:r>
      <w:r>
        <w:rPr>
          <w:rFonts w:ascii="Arial" w:hAnsi="Arial"/>
          <w:sz w:val="24"/>
        </w:rPr>
        <w:t xml:space="preserve"> </w:t>
      </w:r>
      <w:r w:rsidR="00366CF7">
        <w:rPr>
          <w:rFonts w:ascii="Arial" w:hAnsi="Arial"/>
          <w:sz w:val="24"/>
        </w:rPr>
        <w:t>of</w:t>
      </w:r>
      <w:r>
        <w:rPr>
          <w:rFonts w:ascii="Arial" w:hAnsi="Arial"/>
          <w:sz w:val="24"/>
        </w:rPr>
        <w:t xml:space="preserve"> IAM will be able to </w:t>
      </w:r>
      <w:r w:rsidR="00366CF7">
        <w:rPr>
          <w:rFonts w:ascii="Arial" w:hAnsi="Arial"/>
          <w:sz w:val="24"/>
        </w:rPr>
        <w:t xml:space="preserve">access </w:t>
      </w:r>
      <w:proofErr w:type="gramStart"/>
      <w:r w:rsidR="00366CF7">
        <w:rPr>
          <w:rFonts w:ascii="Arial" w:hAnsi="Arial"/>
          <w:sz w:val="24"/>
        </w:rPr>
        <w:t>the their</w:t>
      </w:r>
      <w:proofErr w:type="gramEnd"/>
      <w:r w:rsidR="00366CF7">
        <w:rPr>
          <w:rFonts w:ascii="Arial" w:hAnsi="Arial"/>
          <w:sz w:val="24"/>
        </w:rPr>
        <w:t xml:space="preserve"> own work-group to exchange information and documents. </w:t>
      </w:r>
    </w:p>
    <w:p w:rsidR="001C5204" w:rsidRDefault="001C5204" w:rsidP="001C5204">
      <w:pPr>
        <w:jc w:val="both"/>
        <w:rPr>
          <w:rFonts w:ascii="Arial" w:hAnsi="Arial"/>
          <w:sz w:val="24"/>
        </w:rPr>
      </w:pPr>
    </w:p>
    <w:p w:rsidR="001C5204" w:rsidRPr="006A2880" w:rsidRDefault="001C5204" w:rsidP="001C5204">
      <w:pPr>
        <w:jc w:val="both"/>
        <w:rPr>
          <w:rFonts w:ascii="Arial" w:hAnsi="Arial"/>
          <w:sz w:val="24"/>
        </w:rPr>
      </w:pPr>
    </w:p>
    <w:p w:rsidR="001C5204" w:rsidRDefault="001C5204" w:rsidP="001C5204">
      <w:pPr>
        <w:ind w:left="720" w:hanging="720"/>
        <w:jc w:val="both"/>
        <w:rPr>
          <w:rFonts w:ascii="Arial" w:hAnsi="Arial"/>
          <w:b/>
          <w:sz w:val="24"/>
        </w:rPr>
      </w:pPr>
      <w:r>
        <w:rPr>
          <w:rFonts w:ascii="Arial" w:hAnsi="Arial"/>
          <w:sz w:val="24"/>
        </w:rPr>
        <w:t xml:space="preserve">9. </w:t>
      </w:r>
      <w:r>
        <w:rPr>
          <w:rFonts w:ascii="Arial" w:hAnsi="Arial"/>
          <w:sz w:val="24"/>
        </w:rPr>
        <w:tab/>
      </w:r>
      <w:r>
        <w:rPr>
          <w:rFonts w:ascii="Arial" w:hAnsi="Arial"/>
          <w:b/>
          <w:sz w:val="24"/>
        </w:rPr>
        <w:t>IAM Management</w:t>
      </w:r>
    </w:p>
    <w:p w:rsidR="001C5204" w:rsidRPr="004A2E82" w:rsidRDefault="001C5204" w:rsidP="001C5204">
      <w:pPr>
        <w:ind w:left="720" w:hanging="720"/>
        <w:jc w:val="both"/>
        <w:rPr>
          <w:rFonts w:ascii="Arial" w:hAnsi="Arial"/>
          <w:b/>
          <w:sz w:val="24"/>
        </w:rPr>
      </w:pPr>
    </w:p>
    <w:p w:rsidR="001C5204" w:rsidRPr="006A2880" w:rsidRDefault="00366CF7" w:rsidP="001C5204">
      <w:pPr>
        <w:ind w:left="720"/>
        <w:jc w:val="both"/>
        <w:rPr>
          <w:rFonts w:ascii="Arial" w:hAnsi="Arial"/>
          <w:sz w:val="24"/>
        </w:rPr>
      </w:pPr>
      <w:r>
        <w:rPr>
          <w:rFonts w:ascii="Arial" w:hAnsi="Arial"/>
          <w:sz w:val="24"/>
        </w:rPr>
        <w:t xml:space="preserve">The secretary reminded the participants that the chair and secretary had served repeated annual appointments for many years now. Members were reminded that the y </w:t>
      </w:r>
      <w:proofErr w:type="spellStart"/>
      <w:r>
        <w:rPr>
          <w:rFonts w:ascii="Arial" w:hAnsi="Arial"/>
          <w:sz w:val="24"/>
        </w:rPr>
        <w:t>coiuld</w:t>
      </w:r>
      <w:proofErr w:type="spellEnd"/>
      <w:r>
        <w:rPr>
          <w:rFonts w:ascii="Arial" w:hAnsi="Arial"/>
          <w:sz w:val="24"/>
        </w:rPr>
        <w:t xml:space="preserve"> volunteer at any time. </w:t>
      </w:r>
      <w:proofErr w:type="gramStart"/>
      <w:r>
        <w:rPr>
          <w:rFonts w:ascii="Arial" w:hAnsi="Arial"/>
          <w:sz w:val="24"/>
        </w:rPr>
        <w:t xml:space="preserve">Although it was recognized that there would be 18 months before the next CCMAS meeting </w:t>
      </w:r>
      <w:r w:rsidR="001C5204" w:rsidRPr="006A2880">
        <w:rPr>
          <w:rFonts w:ascii="Arial" w:hAnsi="Arial"/>
          <w:sz w:val="24"/>
        </w:rPr>
        <w:t xml:space="preserve">AOCS agreed to continue to hold the secretariat </w:t>
      </w:r>
      <w:r w:rsidR="001C5204">
        <w:rPr>
          <w:rFonts w:ascii="Arial" w:hAnsi="Arial"/>
          <w:sz w:val="24"/>
        </w:rPr>
        <w:t>together with the Chair, Roger Wood</w:t>
      </w:r>
      <w:r>
        <w:rPr>
          <w:rFonts w:ascii="Arial" w:hAnsi="Arial"/>
          <w:sz w:val="24"/>
        </w:rPr>
        <w:t xml:space="preserve"> </w:t>
      </w:r>
      <w:r w:rsidRPr="006A2880">
        <w:rPr>
          <w:rFonts w:ascii="Arial" w:hAnsi="Arial"/>
          <w:sz w:val="24"/>
        </w:rPr>
        <w:t xml:space="preserve">for the next </w:t>
      </w:r>
      <w:r>
        <w:rPr>
          <w:rFonts w:ascii="Arial" w:hAnsi="Arial"/>
          <w:sz w:val="24"/>
        </w:rPr>
        <w:t>period</w:t>
      </w:r>
      <w:r w:rsidR="001C5204" w:rsidRPr="006A2880">
        <w:rPr>
          <w:rFonts w:ascii="Arial" w:hAnsi="Arial"/>
          <w:sz w:val="24"/>
        </w:rPr>
        <w:t>.</w:t>
      </w:r>
      <w:proofErr w:type="gramEnd"/>
    </w:p>
    <w:p w:rsidR="001C5204" w:rsidRDefault="001C5204" w:rsidP="001C5204">
      <w:pPr>
        <w:jc w:val="both"/>
        <w:rPr>
          <w:rFonts w:ascii="Arial" w:hAnsi="Arial"/>
          <w:sz w:val="24"/>
        </w:rPr>
      </w:pPr>
      <w:r>
        <w:rPr>
          <w:rFonts w:ascii="Arial" w:hAnsi="Arial"/>
          <w:sz w:val="24"/>
        </w:rPr>
        <w:tab/>
      </w:r>
    </w:p>
    <w:p w:rsidR="001C5204" w:rsidRPr="006A2880" w:rsidRDefault="001C5204" w:rsidP="001C5204">
      <w:pPr>
        <w:jc w:val="both"/>
        <w:rPr>
          <w:rFonts w:ascii="Arial" w:hAnsi="Arial"/>
          <w:sz w:val="24"/>
        </w:rPr>
      </w:pPr>
    </w:p>
    <w:p w:rsidR="001C5204" w:rsidRDefault="001C5204" w:rsidP="001C5204">
      <w:pPr>
        <w:pStyle w:val="BodyText2"/>
        <w:rPr>
          <w:rFonts w:ascii="Arial" w:hAnsi="Arial"/>
          <w:b/>
        </w:rPr>
      </w:pPr>
      <w:r>
        <w:rPr>
          <w:rFonts w:ascii="Arial" w:hAnsi="Arial"/>
        </w:rPr>
        <w:t>10</w:t>
      </w:r>
      <w:r w:rsidRPr="006A2880">
        <w:rPr>
          <w:rFonts w:ascii="Arial" w:hAnsi="Arial"/>
        </w:rPr>
        <w:t>.</w:t>
      </w:r>
      <w:r w:rsidRPr="006A2880">
        <w:rPr>
          <w:rFonts w:ascii="Arial" w:hAnsi="Arial"/>
        </w:rPr>
        <w:tab/>
      </w:r>
      <w:r w:rsidRPr="006A2880">
        <w:rPr>
          <w:rFonts w:ascii="Arial" w:hAnsi="Arial"/>
          <w:b/>
        </w:rPr>
        <w:t>Any Other Business.</w:t>
      </w:r>
    </w:p>
    <w:p w:rsidR="001C5204" w:rsidRDefault="001C5204" w:rsidP="001C5204">
      <w:pPr>
        <w:pStyle w:val="BodyText2"/>
        <w:rPr>
          <w:rFonts w:ascii="Arial" w:hAnsi="Arial"/>
          <w:b/>
        </w:rPr>
      </w:pPr>
    </w:p>
    <w:p w:rsidR="001C5204" w:rsidRPr="00143D13" w:rsidRDefault="00366CF7" w:rsidP="001C5204">
      <w:pPr>
        <w:ind w:left="720"/>
        <w:rPr>
          <w:rFonts w:ascii="Arial" w:hAnsi="Arial" w:cs="Arial"/>
          <w:sz w:val="24"/>
          <w:szCs w:val="24"/>
        </w:rPr>
      </w:pPr>
      <w:r>
        <w:rPr>
          <w:rFonts w:ascii="Arial" w:hAnsi="Arial" w:cs="Arial"/>
          <w:sz w:val="24"/>
          <w:szCs w:val="24"/>
        </w:rPr>
        <w:t>There was no other business</w:t>
      </w:r>
    </w:p>
    <w:p w:rsidR="001C5204" w:rsidRDefault="001C5204" w:rsidP="001C5204">
      <w:pPr>
        <w:pStyle w:val="BodyText2"/>
        <w:rPr>
          <w:rFonts w:ascii="Arial" w:hAnsi="Arial"/>
        </w:rPr>
      </w:pPr>
    </w:p>
    <w:p w:rsidR="001C5204" w:rsidRPr="006A2880" w:rsidRDefault="001C5204" w:rsidP="001C5204">
      <w:pPr>
        <w:pStyle w:val="BodyText2"/>
        <w:rPr>
          <w:rFonts w:ascii="Arial" w:hAnsi="Arial"/>
        </w:rPr>
      </w:pPr>
    </w:p>
    <w:p w:rsidR="001C5204" w:rsidRDefault="001C5204" w:rsidP="001C5204">
      <w:pPr>
        <w:jc w:val="both"/>
        <w:rPr>
          <w:rFonts w:ascii="Arial" w:hAnsi="Arial"/>
          <w:b/>
          <w:sz w:val="24"/>
        </w:rPr>
      </w:pPr>
      <w:r w:rsidRPr="006A2880">
        <w:rPr>
          <w:rFonts w:ascii="Arial" w:hAnsi="Arial"/>
          <w:sz w:val="24"/>
        </w:rPr>
        <w:t>1</w:t>
      </w:r>
      <w:r>
        <w:rPr>
          <w:rFonts w:ascii="Arial" w:hAnsi="Arial"/>
          <w:sz w:val="24"/>
        </w:rPr>
        <w:t>1</w:t>
      </w:r>
      <w:r w:rsidRPr="006A2880">
        <w:rPr>
          <w:rFonts w:ascii="Arial" w:hAnsi="Arial"/>
          <w:b/>
          <w:sz w:val="24"/>
        </w:rPr>
        <w:t>.</w:t>
      </w:r>
      <w:r w:rsidRPr="006A2880">
        <w:rPr>
          <w:rFonts w:ascii="Arial" w:hAnsi="Arial"/>
          <w:b/>
          <w:sz w:val="24"/>
        </w:rPr>
        <w:tab/>
        <w:t>Provisional Date and Place of Next Meeting</w:t>
      </w:r>
    </w:p>
    <w:p w:rsidR="001C5204" w:rsidRDefault="001C5204" w:rsidP="001C5204">
      <w:pPr>
        <w:jc w:val="both"/>
        <w:rPr>
          <w:rFonts w:ascii="Arial" w:hAnsi="Arial"/>
          <w:b/>
          <w:sz w:val="24"/>
        </w:rPr>
      </w:pPr>
    </w:p>
    <w:p w:rsidR="001C5204" w:rsidRPr="004E4479" w:rsidRDefault="001C5204" w:rsidP="001C5204">
      <w:pPr>
        <w:ind w:left="720"/>
        <w:jc w:val="both"/>
        <w:rPr>
          <w:rFonts w:ascii="Arial" w:hAnsi="Arial"/>
          <w:sz w:val="24"/>
        </w:rPr>
      </w:pPr>
      <w:r w:rsidRPr="004E4479">
        <w:rPr>
          <w:rFonts w:ascii="Arial" w:hAnsi="Arial"/>
          <w:sz w:val="24"/>
        </w:rPr>
        <w:t xml:space="preserve">The next meeting of IAM will be held prior to the next meeting of CCMAS </w:t>
      </w:r>
      <w:r>
        <w:rPr>
          <w:rFonts w:ascii="Arial" w:hAnsi="Arial"/>
          <w:sz w:val="24"/>
        </w:rPr>
        <w:t xml:space="preserve">in </w:t>
      </w:r>
      <w:r w:rsidR="00366CF7">
        <w:rPr>
          <w:rFonts w:ascii="Arial" w:hAnsi="Arial"/>
          <w:sz w:val="24"/>
        </w:rPr>
        <w:t>October 2017.</w:t>
      </w:r>
      <w:r>
        <w:rPr>
          <w:rFonts w:ascii="Arial" w:hAnsi="Arial"/>
          <w:sz w:val="24"/>
        </w:rPr>
        <w:t xml:space="preserve"> </w:t>
      </w:r>
      <w:bookmarkStart w:id="0" w:name="_GoBack"/>
      <w:bookmarkEnd w:id="0"/>
    </w:p>
    <w:p w:rsidR="001C5204" w:rsidRPr="006A2880" w:rsidRDefault="001C5204" w:rsidP="001C5204">
      <w:pPr>
        <w:jc w:val="both"/>
        <w:rPr>
          <w:rFonts w:ascii="Arial" w:hAnsi="Arial"/>
          <w:sz w:val="24"/>
        </w:rPr>
      </w:pPr>
    </w:p>
    <w:p w:rsidR="001C5204" w:rsidRPr="004E4479" w:rsidRDefault="001C5204" w:rsidP="001C5204">
      <w:pPr>
        <w:ind w:right="72"/>
        <w:rPr>
          <w:rFonts w:ascii="Arial" w:hAnsi="Arial" w:cs="Arial"/>
          <w:sz w:val="24"/>
          <w:szCs w:val="24"/>
        </w:rPr>
      </w:pPr>
    </w:p>
    <w:p w:rsidR="001C5204" w:rsidRDefault="001C5204" w:rsidP="001C5204">
      <w:pPr>
        <w:ind w:left="720"/>
      </w:pPr>
    </w:p>
    <w:sectPr w:rsidR="001C5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ED" w:rsidRDefault="00455BED" w:rsidP="001C5204">
      <w:r>
        <w:separator/>
      </w:r>
    </w:p>
  </w:endnote>
  <w:endnote w:type="continuationSeparator" w:id="0">
    <w:p w:rsidR="00455BED" w:rsidRDefault="00455BED" w:rsidP="001C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ED" w:rsidRDefault="00455BED" w:rsidP="001C5204">
      <w:r>
        <w:separator/>
      </w:r>
    </w:p>
  </w:footnote>
  <w:footnote w:type="continuationSeparator" w:id="0">
    <w:p w:rsidR="00455BED" w:rsidRDefault="00455BED" w:rsidP="001C5204">
      <w:r>
        <w:continuationSeparator/>
      </w:r>
    </w:p>
  </w:footnote>
  <w:footnote w:id="1">
    <w:p w:rsidR="00E2607E" w:rsidRPr="00E2607E" w:rsidRDefault="00E2607E">
      <w:pPr>
        <w:pStyle w:val="FootnoteText"/>
        <w:rPr>
          <w:lang w:val="en-US"/>
        </w:rPr>
      </w:pPr>
      <w:r>
        <w:rPr>
          <w:rStyle w:val="FootnoteReference"/>
        </w:rPr>
        <w:footnoteRef/>
      </w:r>
      <w:r>
        <w:t xml:space="preserve"> </w:t>
      </w:r>
      <w:r w:rsidRPr="00E2607E">
        <w:t>AACC Intl 3</w:t>
      </w:r>
      <w:r>
        <w:t>8-50.01 (immunoassay procedure - validated using maize matrices)</w:t>
      </w:r>
      <w:r w:rsidRPr="00E2607E">
        <w:t xml:space="preserve"> and AACC Intl 38-52.01 (immunoassay procedure </w:t>
      </w:r>
      <w:r>
        <w:t>- validated using rice matrices)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5E09"/>
    <w:multiLevelType w:val="hybridMultilevel"/>
    <w:tmpl w:val="85A239CE"/>
    <w:lvl w:ilvl="0" w:tplc="6AC0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2A5411"/>
    <w:multiLevelType w:val="hybridMultilevel"/>
    <w:tmpl w:val="8D66E530"/>
    <w:lvl w:ilvl="0" w:tplc="BBDC9A00">
      <w:start w:val="1"/>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04"/>
    <w:rsid w:val="000E4C0A"/>
    <w:rsid w:val="000E68C0"/>
    <w:rsid w:val="00160737"/>
    <w:rsid w:val="001C5204"/>
    <w:rsid w:val="00254492"/>
    <w:rsid w:val="002E42AC"/>
    <w:rsid w:val="002F5750"/>
    <w:rsid w:val="00311886"/>
    <w:rsid w:val="00366CF7"/>
    <w:rsid w:val="003A2DED"/>
    <w:rsid w:val="00421FF3"/>
    <w:rsid w:val="00455BED"/>
    <w:rsid w:val="00474B21"/>
    <w:rsid w:val="0055278E"/>
    <w:rsid w:val="005654A5"/>
    <w:rsid w:val="00571613"/>
    <w:rsid w:val="006A2CF3"/>
    <w:rsid w:val="00711D7B"/>
    <w:rsid w:val="007B3418"/>
    <w:rsid w:val="009479B7"/>
    <w:rsid w:val="00A23AAA"/>
    <w:rsid w:val="00A4317E"/>
    <w:rsid w:val="00B16657"/>
    <w:rsid w:val="00C17E12"/>
    <w:rsid w:val="00DC4926"/>
    <w:rsid w:val="00E2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0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5204"/>
    <w:rPr>
      <w:color w:val="0000FF"/>
      <w:u w:val="single"/>
    </w:rPr>
  </w:style>
  <w:style w:type="paragraph" w:styleId="FootnoteText">
    <w:name w:val="footnote text"/>
    <w:basedOn w:val="Normal"/>
    <w:link w:val="FootnoteTextChar"/>
    <w:rsid w:val="001C5204"/>
  </w:style>
  <w:style w:type="character" w:customStyle="1" w:styleId="FootnoteTextChar">
    <w:name w:val="Footnote Text Char"/>
    <w:basedOn w:val="DefaultParagraphFont"/>
    <w:link w:val="FootnoteText"/>
    <w:rsid w:val="001C5204"/>
    <w:rPr>
      <w:rFonts w:ascii="Times New Roman" w:eastAsia="Times New Roman" w:hAnsi="Times New Roman" w:cs="Times New Roman"/>
      <w:sz w:val="20"/>
      <w:szCs w:val="20"/>
      <w:lang w:val="en-GB"/>
    </w:rPr>
  </w:style>
  <w:style w:type="character" w:styleId="FootnoteReference">
    <w:name w:val="footnote reference"/>
    <w:basedOn w:val="DefaultParagraphFont"/>
    <w:rsid w:val="001C5204"/>
    <w:rPr>
      <w:vertAlign w:val="superscript"/>
    </w:rPr>
  </w:style>
  <w:style w:type="paragraph" w:styleId="BodyText2">
    <w:name w:val="Body Text 2"/>
    <w:basedOn w:val="Normal"/>
    <w:link w:val="BodyText2Char"/>
    <w:rsid w:val="001C5204"/>
    <w:pPr>
      <w:jc w:val="both"/>
    </w:pPr>
    <w:rPr>
      <w:sz w:val="24"/>
    </w:rPr>
  </w:style>
  <w:style w:type="character" w:customStyle="1" w:styleId="BodyText2Char">
    <w:name w:val="Body Text 2 Char"/>
    <w:basedOn w:val="DefaultParagraphFont"/>
    <w:link w:val="BodyText2"/>
    <w:rsid w:val="001C5204"/>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0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5204"/>
    <w:rPr>
      <w:color w:val="0000FF"/>
      <w:u w:val="single"/>
    </w:rPr>
  </w:style>
  <w:style w:type="paragraph" w:styleId="FootnoteText">
    <w:name w:val="footnote text"/>
    <w:basedOn w:val="Normal"/>
    <w:link w:val="FootnoteTextChar"/>
    <w:rsid w:val="001C5204"/>
  </w:style>
  <w:style w:type="character" w:customStyle="1" w:styleId="FootnoteTextChar">
    <w:name w:val="Footnote Text Char"/>
    <w:basedOn w:val="DefaultParagraphFont"/>
    <w:link w:val="FootnoteText"/>
    <w:rsid w:val="001C5204"/>
    <w:rPr>
      <w:rFonts w:ascii="Times New Roman" w:eastAsia="Times New Roman" w:hAnsi="Times New Roman" w:cs="Times New Roman"/>
      <w:sz w:val="20"/>
      <w:szCs w:val="20"/>
      <w:lang w:val="en-GB"/>
    </w:rPr>
  </w:style>
  <w:style w:type="character" w:styleId="FootnoteReference">
    <w:name w:val="footnote reference"/>
    <w:basedOn w:val="DefaultParagraphFont"/>
    <w:rsid w:val="001C5204"/>
    <w:rPr>
      <w:vertAlign w:val="superscript"/>
    </w:rPr>
  </w:style>
  <w:style w:type="paragraph" w:styleId="BodyText2">
    <w:name w:val="Body Text 2"/>
    <w:basedOn w:val="Normal"/>
    <w:link w:val="BodyText2Char"/>
    <w:rsid w:val="001C5204"/>
    <w:pPr>
      <w:jc w:val="both"/>
    </w:pPr>
    <w:rPr>
      <w:sz w:val="24"/>
    </w:rPr>
  </w:style>
  <w:style w:type="character" w:customStyle="1" w:styleId="BodyText2Char">
    <w:name w:val="Body Text 2 Char"/>
    <w:basedOn w:val="DefaultParagraphFont"/>
    <w:link w:val="BodyText2"/>
    <w:rsid w:val="001C520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6941">
      <w:bodyDiv w:val="1"/>
      <w:marLeft w:val="0"/>
      <w:marRight w:val="0"/>
      <w:marTop w:val="0"/>
      <w:marBottom w:val="0"/>
      <w:divBdr>
        <w:top w:val="none" w:sz="0" w:space="0" w:color="auto"/>
        <w:left w:val="none" w:sz="0" w:space="0" w:color="auto"/>
        <w:bottom w:val="none" w:sz="0" w:space="0" w:color="auto"/>
        <w:right w:val="none" w:sz="0" w:space="0" w:color="auto"/>
      </w:divBdr>
    </w:div>
    <w:div w:id="608705601">
      <w:bodyDiv w:val="1"/>
      <w:marLeft w:val="0"/>
      <w:marRight w:val="0"/>
      <w:marTop w:val="0"/>
      <w:marBottom w:val="0"/>
      <w:divBdr>
        <w:top w:val="none" w:sz="0" w:space="0" w:color="auto"/>
        <w:left w:val="none" w:sz="0" w:space="0" w:color="auto"/>
        <w:bottom w:val="none" w:sz="0" w:space="0" w:color="auto"/>
        <w:right w:val="none" w:sz="0" w:space="0" w:color="auto"/>
      </w:divBdr>
      <w:divsChild>
        <w:div w:id="684206072">
          <w:marLeft w:val="0"/>
          <w:marRight w:val="0"/>
          <w:marTop w:val="0"/>
          <w:marBottom w:val="0"/>
          <w:divBdr>
            <w:top w:val="none" w:sz="0" w:space="0" w:color="auto"/>
            <w:left w:val="none" w:sz="0" w:space="0" w:color="auto"/>
            <w:bottom w:val="none" w:sz="0" w:space="0" w:color="auto"/>
            <w:right w:val="none" w:sz="0" w:space="0" w:color="auto"/>
          </w:divBdr>
        </w:div>
        <w:div w:id="1475485065">
          <w:marLeft w:val="0"/>
          <w:marRight w:val="0"/>
          <w:marTop w:val="0"/>
          <w:marBottom w:val="0"/>
          <w:divBdr>
            <w:top w:val="none" w:sz="0" w:space="0" w:color="auto"/>
            <w:left w:val="none" w:sz="0" w:space="0" w:color="auto"/>
            <w:bottom w:val="none" w:sz="0" w:space="0" w:color="auto"/>
            <w:right w:val="none" w:sz="0" w:space="0" w:color="auto"/>
          </w:divBdr>
        </w:div>
      </w:divsChild>
    </w:div>
    <w:div w:id="897321951">
      <w:bodyDiv w:val="1"/>
      <w:marLeft w:val="0"/>
      <w:marRight w:val="0"/>
      <w:marTop w:val="0"/>
      <w:marBottom w:val="0"/>
      <w:divBdr>
        <w:top w:val="none" w:sz="0" w:space="0" w:color="auto"/>
        <w:left w:val="none" w:sz="0" w:space="0" w:color="auto"/>
        <w:bottom w:val="none" w:sz="0" w:space="0" w:color="auto"/>
        <w:right w:val="none" w:sz="0" w:space="0" w:color="auto"/>
      </w:divBdr>
    </w:div>
    <w:div w:id="1643927246">
      <w:bodyDiv w:val="1"/>
      <w:marLeft w:val="0"/>
      <w:marRight w:val="0"/>
      <w:marTop w:val="0"/>
      <w:marBottom w:val="0"/>
      <w:divBdr>
        <w:top w:val="none" w:sz="0" w:space="0" w:color="auto"/>
        <w:left w:val="none" w:sz="0" w:space="0" w:color="auto"/>
        <w:bottom w:val="none" w:sz="0" w:space="0" w:color="auto"/>
        <w:right w:val="none" w:sz="0" w:space="0" w:color="auto"/>
      </w:divBdr>
      <w:divsChild>
        <w:div w:id="1180194555">
          <w:marLeft w:val="0"/>
          <w:marRight w:val="0"/>
          <w:marTop w:val="0"/>
          <w:marBottom w:val="0"/>
          <w:divBdr>
            <w:top w:val="none" w:sz="0" w:space="0" w:color="auto"/>
            <w:left w:val="none" w:sz="0" w:space="0" w:color="auto"/>
            <w:bottom w:val="none" w:sz="0" w:space="0" w:color="auto"/>
            <w:right w:val="none" w:sz="0" w:space="0" w:color="auto"/>
          </w:divBdr>
        </w:div>
        <w:div w:id="2079471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6348-7DB4-4C9C-AC96-CE391FC1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Richard.Cantrill</dc:creator>
  <cp:lastModifiedBy>Richard.Cantrill</cp:lastModifiedBy>
  <cp:revision>3</cp:revision>
  <dcterms:created xsi:type="dcterms:W3CDTF">2016-02-22T09:10:00Z</dcterms:created>
  <dcterms:modified xsi:type="dcterms:W3CDTF">2016-02-22T14:42:00Z</dcterms:modified>
</cp:coreProperties>
</file>